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34E4" w:rsidRPr="00BD5976" w:rsidRDefault="0000297A" w:rsidP="0058417C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6"/>
          <w:szCs w:val="26"/>
        </w:rPr>
      </w:pPr>
      <w:r w:rsidRPr="00BD5976">
        <w:rPr>
          <w:b/>
          <w:sz w:val="26"/>
          <w:szCs w:val="26"/>
        </w:rPr>
        <w:t xml:space="preserve">15 </w:t>
      </w:r>
      <w:r w:rsidR="009034E4" w:rsidRPr="00BD5976">
        <w:rPr>
          <w:b/>
          <w:bCs/>
          <w:sz w:val="26"/>
          <w:szCs w:val="26"/>
        </w:rPr>
        <w:t>Последовательность проведения аудита и контроль качества</w:t>
      </w:r>
      <w:r w:rsidR="009034E4" w:rsidRPr="00BD5976">
        <w:rPr>
          <w:b/>
          <w:sz w:val="26"/>
          <w:szCs w:val="26"/>
        </w:rPr>
        <w:t xml:space="preserve"> 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>При проведен</w:t>
      </w:r>
      <w:proofErr w:type="gramStart"/>
      <w:r w:rsidRPr="00BD5976">
        <w:rPr>
          <w:sz w:val="26"/>
          <w:szCs w:val="26"/>
        </w:rPr>
        <w:t>ии ау</w:t>
      </w:r>
      <w:proofErr w:type="gramEnd"/>
      <w:r w:rsidRPr="00BD5976">
        <w:rPr>
          <w:sz w:val="26"/>
          <w:szCs w:val="26"/>
        </w:rPr>
        <w:t>дита выделяют несколько этапов его проведения: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>- определение объёма аудита;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>- планирование аудита;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>- оценка системы бухгалтерского учета и внутреннего контроля;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>- аудиторские доказательства;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>- аудиторская документация;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>- аудиторское заключение и аудиторский отчет.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>Объем аудита определяется в соответствии с действующим законодател</w:t>
      </w:r>
      <w:r w:rsidRPr="00BD5976">
        <w:rPr>
          <w:sz w:val="26"/>
          <w:szCs w:val="26"/>
        </w:rPr>
        <w:t>ь</w:t>
      </w:r>
      <w:r w:rsidRPr="00BD5976">
        <w:rPr>
          <w:sz w:val="26"/>
          <w:szCs w:val="26"/>
        </w:rPr>
        <w:t xml:space="preserve">ством и условиями соглашения с клиентом. Аудитор должен получить достаточное представление </w:t>
      </w:r>
      <w:proofErr w:type="gramStart"/>
      <w:r w:rsidRPr="00BD5976">
        <w:rPr>
          <w:sz w:val="26"/>
          <w:szCs w:val="26"/>
        </w:rPr>
        <w:t>о</w:t>
      </w:r>
      <w:proofErr w:type="gramEnd"/>
      <w:r w:rsidRPr="00BD5976">
        <w:rPr>
          <w:sz w:val="26"/>
          <w:szCs w:val="26"/>
        </w:rPr>
        <w:t xml:space="preserve"> всех сторонах финансово-хозяйственной де</w:t>
      </w:r>
      <w:r w:rsidRPr="00BD5976">
        <w:rPr>
          <w:sz w:val="26"/>
          <w:szCs w:val="26"/>
        </w:rPr>
        <w:t>я</w:t>
      </w:r>
      <w:r w:rsidRPr="00BD5976">
        <w:rPr>
          <w:sz w:val="26"/>
          <w:szCs w:val="26"/>
        </w:rPr>
        <w:t>тельности клиента.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>Планирование осуществляется на базе предварительного анализа, оценки масштаба предстоящих работ и внутреннего контроля. Аудитор определяет проц</w:t>
      </w:r>
      <w:r w:rsidRPr="00BD5976">
        <w:rPr>
          <w:sz w:val="26"/>
          <w:szCs w:val="26"/>
        </w:rPr>
        <w:t>е</w:t>
      </w:r>
      <w:r w:rsidRPr="00BD5976">
        <w:rPr>
          <w:sz w:val="26"/>
          <w:szCs w:val="26"/>
        </w:rPr>
        <w:t>дуры, которые следует использовать в процессе проверки, и целесообразность пр</w:t>
      </w:r>
      <w:r w:rsidRPr="00BD5976">
        <w:rPr>
          <w:sz w:val="26"/>
          <w:szCs w:val="26"/>
        </w:rPr>
        <w:t>и</w:t>
      </w:r>
      <w:r w:rsidRPr="00BD5976">
        <w:rPr>
          <w:sz w:val="26"/>
          <w:szCs w:val="26"/>
        </w:rPr>
        <w:t>влечения к работе эк</w:t>
      </w:r>
      <w:r w:rsidRPr="00BD5976">
        <w:rPr>
          <w:sz w:val="26"/>
          <w:szCs w:val="26"/>
        </w:rPr>
        <w:t>с</w:t>
      </w:r>
      <w:r w:rsidRPr="00BD5976">
        <w:rPr>
          <w:sz w:val="26"/>
          <w:szCs w:val="26"/>
        </w:rPr>
        <w:t>пертов.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>Аудитор должен дать оценку системы бухгалтерского учета и внутреннего контроля с тем, чтобы определить вероятность возникновения ошибок, влияющих на достоверность ф</w:t>
      </w:r>
      <w:r w:rsidRPr="00BD5976">
        <w:rPr>
          <w:sz w:val="26"/>
          <w:szCs w:val="26"/>
        </w:rPr>
        <w:t>и</w:t>
      </w:r>
      <w:r w:rsidRPr="00BD5976">
        <w:rPr>
          <w:sz w:val="26"/>
          <w:szCs w:val="26"/>
        </w:rPr>
        <w:t>нансовой отчетности.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proofErr w:type="gramStart"/>
      <w:r w:rsidRPr="00BD5976">
        <w:rPr>
          <w:sz w:val="26"/>
          <w:szCs w:val="26"/>
        </w:rPr>
        <w:t>Аудитор собирает аудиторские доказательства того, что финансовые отчеты составлены в соответствии с действующим законодательство, нормативами бухга</w:t>
      </w:r>
      <w:r w:rsidRPr="00BD5976">
        <w:rPr>
          <w:sz w:val="26"/>
          <w:szCs w:val="26"/>
        </w:rPr>
        <w:t>л</w:t>
      </w:r>
      <w:r w:rsidRPr="00BD5976">
        <w:rPr>
          <w:sz w:val="26"/>
          <w:szCs w:val="26"/>
        </w:rPr>
        <w:t>терского уч</w:t>
      </w:r>
      <w:r w:rsidRPr="00BD5976">
        <w:rPr>
          <w:sz w:val="26"/>
          <w:szCs w:val="26"/>
        </w:rPr>
        <w:t>е</w:t>
      </w:r>
      <w:r w:rsidRPr="00BD5976">
        <w:rPr>
          <w:sz w:val="26"/>
          <w:szCs w:val="26"/>
        </w:rPr>
        <w:t>та и являются достоверными.</w:t>
      </w:r>
      <w:proofErr w:type="gramEnd"/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>Аудиторские доказательства – информация, полученная аудитором в ходе проверки от проверяемого экономического субъекта и третьих лиц или результаты ее анализа, по</w:t>
      </w:r>
      <w:r w:rsidRPr="00BD5976">
        <w:rPr>
          <w:sz w:val="26"/>
          <w:szCs w:val="26"/>
        </w:rPr>
        <w:t>з</w:t>
      </w:r>
      <w:r w:rsidRPr="00BD5976">
        <w:rPr>
          <w:sz w:val="26"/>
          <w:szCs w:val="26"/>
        </w:rPr>
        <w:t xml:space="preserve">воляющие сделать выводы и выразить собственное мнение аудитора о достоверности бухгалтерской отчетности. А доказательства представляют из </w:t>
      </w:r>
      <w:proofErr w:type="spellStart"/>
      <w:r w:rsidRPr="00BD5976">
        <w:rPr>
          <w:sz w:val="26"/>
          <w:szCs w:val="26"/>
        </w:rPr>
        <w:t>с</w:t>
      </w:r>
      <w:r w:rsidRPr="00BD5976">
        <w:rPr>
          <w:sz w:val="26"/>
          <w:szCs w:val="26"/>
        </w:rPr>
        <w:t>е</w:t>
      </w:r>
      <w:r w:rsidRPr="00BD5976">
        <w:rPr>
          <w:sz w:val="26"/>
          <w:szCs w:val="26"/>
        </w:rPr>
        <w:t>бядокументальные</w:t>
      </w:r>
      <w:proofErr w:type="spellEnd"/>
      <w:r w:rsidRPr="00BD5976">
        <w:rPr>
          <w:sz w:val="26"/>
          <w:szCs w:val="26"/>
        </w:rPr>
        <w:t xml:space="preserve"> источники данных, документацию бухгалтерского учета͵ з</w:t>
      </w:r>
      <w:r w:rsidRPr="00BD5976">
        <w:rPr>
          <w:sz w:val="26"/>
          <w:szCs w:val="26"/>
        </w:rPr>
        <w:t>а</w:t>
      </w:r>
      <w:r w:rsidRPr="00BD5976">
        <w:rPr>
          <w:sz w:val="26"/>
          <w:szCs w:val="26"/>
        </w:rPr>
        <w:t>ключение экспертов, а также сведения из других и</w:t>
      </w:r>
      <w:r w:rsidRPr="00BD5976">
        <w:rPr>
          <w:sz w:val="26"/>
          <w:szCs w:val="26"/>
        </w:rPr>
        <w:t>с</w:t>
      </w:r>
      <w:r w:rsidRPr="00BD5976">
        <w:rPr>
          <w:sz w:val="26"/>
          <w:szCs w:val="26"/>
        </w:rPr>
        <w:t>точников.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>Выделяют 3 вида доказательств: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 xml:space="preserve">1. </w:t>
      </w:r>
      <w:proofErr w:type="gramStart"/>
      <w:r w:rsidRPr="00BD5976">
        <w:rPr>
          <w:sz w:val="26"/>
          <w:szCs w:val="26"/>
        </w:rPr>
        <w:t>внутренние</w:t>
      </w:r>
      <w:proofErr w:type="gramEnd"/>
      <w:r w:rsidRPr="00BD5976">
        <w:rPr>
          <w:sz w:val="26"/>
          <w:szCs w:val="26"/>
        </w:rPr>
        <w:t xml:space="preserve"> – информация, полученная от клиента в письменном и устном виде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>2. Внешние - информация, полученная от третьей стороны в письменном виде (обычно по письменному запросу аудитора)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>3. смешанны</w:t>
      </w:r>
      <w:proofErr w:type="gramStart"/>
      <w:r w:rsidRPr="00BD5976">
        <w:rPr>
          <w:sz w:val="26"/>
          <w:szCs w:val="26"/>
        </w:rPr>
        <w:t>е-</w:t>
      </w:r>
      <w:proofErr w:type="gramEnd"/>
      <w:r w:rsidRPr="00BD5976">
        <w:rPr>
          <w:sz w:val="26"/>
          <w:szCs w:val="26"/>
        </w:rPr>
        <w:t xml:space="preserve"> информация, полученная от клиента в письменной/устной форме и подтвержденная в письменном виде третьей стороной.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 xml:space="preserve">Наиболее ценными и достоверными являются </w:t>
      </w:r>
      <w:proofErr w:type="gramStart"/>
      <w:r w:rsidRPr="00BD5976">
        <w:rPr>
          <w:sz w:val="26"/>
          <w:szCs w:val="26"/>
        </w:rPr>
        <w:t>внешние</w:t>
      </w:r>
      <w:proofErr w:type="gramEnd"/>
      <w:r w:rsidRPr="00BD5976">
        <w:rPr>
          <w:sz w:val="26"/>
          <w:szCs w:val="26"/>
        </w:rPr>
        <w:t>, потом смешанные, з</w:t>
      </w:r>
      <w:r w:rsidRPr="00BD5976">
        <w:rPr>
          <w:sz w:val="26"/>
          <w:szCs w:val="26"/>
        </w:rPr>
        <w:t>а</w:t>
      </w:r>
      <w:r w:rsidRPr="00BD5976">
        <w:rPr>
          <w:sz w:val="26"/>
          <w:szCs w:val="26"/>
        </w:rPr>
        <w:t>тем внутренние. Доказательства получают в результате проведения: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>1. комплекса тестов средств внутреннего контроля (СВК)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>2. процедур проверки по существу.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>Тесты СВК означают проверки, проводимые с целью получения доказательств в отношении надлежащей организации и эффективности функцион</w:t>
      </w:r>
      <w:r w:rsidRPr="00BD5976">
        <w:rPr>
          <w:sz w:val="26"/>
          <w:szCs w:val="26"/>
        </w:rPr>
        <w:t>и</w:t>
      </w:r>
      <w:r w:rsidRPr="00BD5976">
        <w:rPr>
          <w:sz w:val="26"/>
          <w:szCs w:val="26"/>
        </w:rPr>
        <w:t>рования систем бухучета и СВК.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>Процедуры проверки по существу проводятся с целью получения доказ</w:t>
      </w:r>
      <w:r w:rsidRPr="00BD5976">
        <w:rPr>
          <w:sz w:val="26"/>
          <w:szCs w:val="26"/>
        </w:rPr>
        <w:t>а</w:t>
      </w:r>
      <w:r w:rsidRPr="00BD5976">
        <w:rPr>
          <w:sz w:val="26"/>
          <w:szCs w:val="26"/>
        </w:rPr>
        <w:t>тельств существенных искажений в финансовой отчетности и проводятся в 2-х формах: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>1. детальные тесты, оценивающие правильность отражения операций и оста</w:t>
      </w:r>
      <w:r w:rsidRPr="00BD5976">
        <w:rPr>
          <w:sz w:val="26"/>
          <w:szCs w:val="26"/>
        </w:rPr>
        <w:t>т</w:t>
      </w:r>
      <w:r w:rsidRPr="00BD5976">
        <w:rPr>
          <w:sz w:val="26"/>
          <w:szCs w:val="26"/>
        </w:rPr>
        <w:t xml:space="preserve">ков средств на </w:t>
      </w:r>
      <w:proofErr w:type="gramStart"/>
      <w:r w:rsidRPr="00BD5976">
        <w:rPr>
          <w:sz w:val="26"/>
          <w:szCs w:val="26"/>
        </w:rPr>
        <w:t>счетах б</w:t>
      </w:r>
      <w:proofErr w:type="gramEnd"/>
      <w:r w:rsidRPr="00BD5976">
        <w:rPr>
          <w:sz w:val="26"/>
          <w:szCs w:val="26"/>
        </w:rPr>
        <w:t>/у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 xml:space="preserve">2. аналитические процедуры. Доказательства должны быть достоверными и </w:t>
      </w:r>
      <w:r w:rsidRPr="00BD5976">
        <w:rPr>
          <w:sz w:val="26"/>
          <w:szCs w:val="26"/>
        </w:rPr>
        <w:lastRenderedPageBreak/>
        <w:t>дост</w:t>
      </w:r>
      <w:r w:rsidRPr="00BD5976">
        <w:rPr>
          <w:sz w:val="26"/>
          <w:szCs w:val="26"/>
        </w:rPr>
        <w:t>а</w:t>
      </w:r>
      <w:r w:rsidRPr="00BD5976">
        <w:rPr>
          <w:sz w:val="26"/>
          <w:szCs w:val="26"/>
        </w:rPr>
        <w:t>точными. Под достаточностью принято понимать их количественная мера, которая определяется на базе оценки СВК и величины аудиторского риска. Доказ</w:t>
      </w:r>
      <w:r w:rsidRPr="00BD5976">
        <w:rPr>
          <w:sz w:val="26"/>
          <w:szCs w:val="26"/>
        </w:rPr>
        <w:t>а</w:t>
      </w:r>
      <w:r w:rsidRPr="00BD5976">
        <w:rPr>
          <w:sz w:val="26"/>
          <w:szCs w:val="26"/>
        </w:rPr>
        <w:t>тельства, полученные аудитором или аудиторской организацией более достове</w:t>
      </w:r>
      <w:r w:rsidRPr="00BD5976">
        <w:rPr>
          <w:sz w:val="26"/>
          <w:szCs w:val="26"/>
        </w:rPr>
        <w:t>р</w:t>
      </w:r>
      <w:r w:rsidRPr="00BD5976">
        <w:rPr>
          <w:sz w:val="26"/>
          <w:szCs w:val="26"/>
        </w:rPr>
        <w:t xml:space="preserve">ные, чем предоставленные </w:t>
      </w:r>
      <w:proofErr w:type="spellStart"/>
      <w:r w:rsidRPr="00BD5976">
        <w:rPr>
          <w:sz w:val="26"/>
          <w:szCs w:val="26"/>
        </w:rPr>
        <w:t>аудируемым</w:t>
      </w:r>
      <w:proofErr w:type="spellEnd"/>
      <w:r w:rsidRPr="00BD5976">
        <w:rPr>
          <w:sz w:val="26"/>
          <w:szCs w:val="26"/>
        </w:rPr>
        <w:t xml:space="preserve"> лицом. Доказательства в форме докуме</w:t>
      </w:r>
      <w:r w:rsidRPr="00BD5976">
        <w:rPr>
          <w:sz w:val="26"/>
          <w:szCs w:val="26"/>
        </w:rPr>
        <w:t>н</w:t>
      </w:r>
      <w:r w:rsidRPr="00BD5976">
        <w:rPr>
          <w:sz w:val="26"/>
          <w:szCs w:val="26"/>
        </w:rPr>
        <w:t>тов и письменных заявлений более достоверны, чем устные.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>Процедуры получения доказательств. Аудиторы доказательства получают п</w:t>
      </w:r>
      <w:r w:rsidRPr="00BD5976">
        <w:rPr>
          <w:sz w:val="26"/>
          <w:szCs w:val="26"/>
        </w:rPr>
        <w:t>у</w:t>
      </w:r>
      <w:r w:rsidRPr="00BD5976">
        <w:rPr>
          <w:sz w:val="26"/>
          <w:szCs w:val="26"/>
        </w:rPr>
        <w:t>тем выпо</w:t>
      </w:r>
      <w:r w:rsidRPr="00BD5976">
        <w:rPr>
          <w:sz w:val="26"/>
          <w:szCs w:val="26"/>
        </w:rPr>
        <w:t>л</w:t>
      </w:r>
      <w:r w:rsidRPr="00BD5976">
        <w:rPr>
          <w:sz w:val="26"/>
          <w:szCs w:val="26"/>
        </w:rPr>
        <w:t>нения: 1. процедур по существу: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>- инспектирования - это проверка записей документов или материальных а</w:t>
      </w:r>
      <w:r w:rsidRPr="00BD5976">
        <w:rPr>
          <w:sz w:val="26"/>
          <w:szCs w:val="26"/>
        </w:rPr>
        <w:t>к</w:t>
      </w:r>
      <w:r w:rsidRPr="00BD5976">
        <w:rPr>
          <w:sz w:val="26"/>
          <w:szCs w:val="26"/>
        </w:rPr>
        <w:t>тивов. Инве</w:t>
      </w:r>
      <w:r w:rsidRPr="00BD5976">
        <w:rPr>
          <w:sz w:val="26"/>
          <w:szCs w:val="26"/>
        </w:rPr>
        <w:t>н</w:t>
      </w:r>
      <w:r w:rsidRPr="00BD5976">
        <w:rPr>
          <w:sz w:val="26"/>
          <w:szCs w:val="26"/>
        </w:rPr>
        <w:t>таризация является основной частью инспектирования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>- наблюдение - это отслеживание аудитором процесса или процедуры, выпо</w:t>
      </w:r>
      <w:r w:rsidRPr="00BD5976">
        <w:rPr>
          <w:sz w:val="26"/>
          <w:szCs w:val="26"/>
        </w:rPr>
        <w:t>л</w:t>
      </w:r>
      <w:r w:rsidRPr="00BD5976">
        <w:rPr>
          <w:sz w:val="26"/>
          <w:szCs w:val="26"/>
        </w:rPr>
        <w:t>ненные другими лицами (наблюдение за пересчетом м</w:t>
      </w:r>
      <w:bookmarkStart w:id="0" w:name="_GoBack"/>
      <w:bookmarkEnd w:id="0"/>
      <w:r w:rsidRPr="00BD5976">
        <w:rPr>
          <w:sz w:val="26"/>
          <w:szCs w:val="26"/>
        </w:rPr>
        <w:t>атериальных запасов, ос</w:t>
      </w:r>
      <w:r w:rsidRPr="00BD5976">
        <w:rPr>
          <w:sz w:val="26"/>
          <w:szCs w:val="26"/>
        </w:rPr>
        <w:t>у</w:t>
      </w:r>
      <w:r w:rsidRPr="00BD5976">
        <w:rPr>
          <w:sz w:val="26"/>
          <w:szCs w:val="26"/>
        </w:rPr>
        <w:t>ществленных пе</w:t>
      </w:r>
      <w:r w:rsidRPr="00BD5976">
        <w:rPr>
          <w:sz w:val="26"/>
          <w:szCs w:val="26"/>
        </w:rPr>
        <w:t>р</w:t>
      </w:r>
      <w:r w:rsidRPr="00BD5976">
        <w:rPr>
          <w:sz w:val="26"/>
          <w:szCs w:val="26"/>
        </w:rPr>
        <w:t>соналом клиента)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>-запрос - это поиск информац</w:t>
      </w:r>
      <w:proofErr w:type="gramStart"/>
      <w:r w:rsidRPr="00BD5976">
        <w:rPr>
          <w:sz w:val="26"/>
          <w:szCs w:val="26"/>
        </w:rPr>
        <w:t>ии у о</w:t>
      </w:r>
      <w:proofErr w:type="gramEnd"/>
      <w:r w:rsidRPr="00BD5976">
        <w:rPr>
          <w:sz w:val="26"/>
          <w:szCs w:val="26"/>
        </w:rPr>
        <w:t>сведомленных лиц в пределах или за пр</w:t>
      </w:r>
      <w:r w:rsidRPr="00BD5976">
        <w:rPr>
          <w:sz w:val="26"/>
          <w:szCs w:val="26"/>
        </w:rPr>
        <w:t>е</w:t>
      </w:r>
      <w:r w:rsidRPr="00BD5976">
        <w:rPr>
          <w:sz w:val="26"/>
          <w:szCs w:val="26"/>
        </w:rPr>
        <w:t xml:space="preserve">делами </w:t>
      </w:r>
      <w:proofErr w:type="spellStart"/>
      <w:r w:rsidRPr="00BD5976">
        <w:rPr>
          <w:sz w:val="26"/>
          <w:szCs w:val="26"/>
        </w:rPr>
        <w:t>аудируемого</w:t>
      </w:r>
      <w:proofErr w:type="spellEnd"/>
      <w:r w:rsidRPr="00BD5976">
        <w:rPr>
          <w:sz w:val="26"/>
          <w:szCs w:val="26"/>
        </w:rPr>
        <w:t xml:space="preserve"> лица. Может быть письменным в отношении 3-их лиц и ус</w:t>
      </w:r>
      <w:r w:rsidRPr="00BD5976">
        <w:rPr>
          <w:sz w:val="26"/>
          <w:szCs w:val="26"/>
        </w:rPr>
        <w:t>т</w:t>
      </w:r>
      <w:r w:rsidRPr="00BD5976">
        <w:rPr>
          <w:sz w:val="26"/>
          <w:szCs w:val="26"/>
        </w:rPr>
        <w:t>ным в отношении с</w:t>
      </w:r>
      <w:r w:rsidRPr="00BD5976">
        <w:rPr>
          <w:sz w:val="26"/>
          <w:szCs w:val="26"/>
        </w:rPr>
        <w:t>о</w:t>
      </w:r>
      <w:r w:rsidRPr="00BD5976">
        <w:rPr>
          <w:sz w:val="26"/>
          <w:szCs w:val="26"/>
        </w:rPr>
        <w:t>трудников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 xml:space="preserve">- подтверждения - это ответ на запрос об информации, содержащейся </w:t>
      </w:r>
      <w:proofErr w:type="gramStart"/>
      <w:r w:rsidRPr="00BD5976">
        <w:rPr>
          <w:sz w:val="26"/>
          <w:szCs w:val="26"/>
        </w:rPr>
        <w:t>в б</w:t>
      </w:r>
      <w:proofErr w:type="gramEnd"/>
      <w:r w:rsidRPr="00BD5976">
        <w:rPr>
          <w:sz w:val="26"/>
          <w:szCs w:val="26"/>
        </w:rPr>
        <w:t>/записях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>- пересчет (в старых стандарта</w:t>
      </w:r>
      <w:proofErr w:type="gramStart"/>
      <w:r w:rsidRPr="00BD5976">
        <w:rPr>
          <w:sz w:val="26"/>
          <w:szCs w:val="26"/>
        </w:rPr>
        <w:t>х-</w:t>
      </w:r>
      <w:proofErr w:type="gramEnd"/>
      <w:r w:rsidRPr="00BD5976">
        <w:rPr>
          <w:sz w:val="26"/>
          <w:szCs w:val="26"/>
        </w:rPr>
        <w:t xml:space="preserve"> проверка арифметических расчетов) - это проверка точности арифметических расчетов в первичных документах и б/записях, либо выполн</w:t>
      </w:r>
      <w:r w:rsidRPr="00BD5976">
        <w:rPr>
          <w:sz w:val="26"/>
          <w:szCs w:val="26"/>
        </w:rPr>
        <w:t>е</w:t>
      </w:r>
      <w:r w:rsidRPr="00BD5976">
        <w:rPr>
          <w:sz w:val="26"/>
          <w:szCs w:val="26"/>
        </w:rPr>
        <w:t>ния аудитором самостоятельных расчетов.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>2. аналитические процедуры - это анализ и оценка, полученной аудитором информ</w:t>
      </w:r>
      <w:r w:rsidRPr="00BD5976">
        <w:rPr>
          <w:sz w:val="26"/>
          <w:szCs w:val="26"/>
        </w:rPr>
        <w:t>а</w:t>
      </w:r>
      <w:r w:rsidRPr="00BD5976">
        <w:rPr>
          <w:sz w:val="26"/>
          <w:szCs w:val="26"/>
        </w:rPr>
        <w:t xml:space="preserve">ции, исследование важнейших финансовых и экономических показателей </w:t>
      </w:r>
      <w:proofErr w:type="spellStart"/>
      <w:r w:rsidRPr="00BD5976">
        <w:rPr>
          <w:sz w:val="26"/>
          <w:szCs w:val="26"/>
        </w:rPr>
        <w:t>аудируемого</w:t>
      </w:r>
      <w:proofErr w:type="spellEnd"/>
      <w:r w:rsidRPr="00BD5976">
        <w:rPr>
          <w:sz w:val="26"/>
          <w:szCs w:val="26"/>
        </w:rPr>
        <w:t xml:space="preserve"> лица, с целью выявления необычных или непр</w:t>
      </w:r>
      <w:r w:rsidRPr="00BD5976">
        <w:rPr>
          <w:sz w:val="26"/>
          <w:szCs w:val="26"/>
        </w:rPr>
        <w:t>а</w:t>
      </w:r>
      <w:r w:rsidRPr="00BD5976">
        <w:rPr>
          <w:sz w:val="26"/>
          <w:szCs w:val="26"/>
        </w:rPr>
        <w:t>вильно отраженных в учете хозяйственных операций, выявление причин таких ош</w:t>
      </w:r>
      <w:r w:rsidRPr="00BD5976">
        <w:rPr>
          <w:sz w:val="26"/>
          <w:szCs w:val="26"/>
        </w:rPr>
        <w:t>и</w:t>
      </w:r>
      <w:r w:rsidRPr="00BD5976">
        <w:rPr>
          <w:sz w:val="26"/>
          <w:szCs w:val="26"/>
        </w:rPr>
        <w:t>бок и искажений.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>Вся важнейшая информация должна быть задокументирована. При крайне важности, аудитор может вести рабочие документы, необходимые для ауд</w:t>
      </w:r>
      <w:r w:rsidRPr="00BD5976">
        <w:rPr>
          <w:sz w:val="26"/>
          <w:szCs w:val="26"/>
        </w:rPr>
        <w:t>и</w:t>
      </w:r>
      <w:r w:rsidRPr="00BD5976">
        <w:rPr>
          <w:sz w:val="26"/>
          <w:szCs w:val="26"/>
        </w:rPr>
        <w:t xml:space="preserve">торских процедур. 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>Аудиторская документация является собственностью аудитора.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>Существенность (или материальность) - это величина, неправильное полож</w:t>
      </w:r>
      <w:r w:rsidRPr="00BD5976">
        <w:rPr>
          <w:sz w:val="26"/>
          <w:szCs w:val="26"/>
        </w:rPr>
        <w:t>е</w:t>
      </w:r>
      <w:r w:rsidRPr="00BD5976">
        <w:rPr>
          <w:sz w:val="26"/>
          <w:szCs w:val="26"/>
        </w:rPr>
        <w:t>ние, включая пропуск информации. Ошибка или пропуск в отчетности считается существе</w:t>
      </w:r>
      <w:r w:rsidRPr="00BD5976">
        <w:rPr>
          <w:sz w:val="26"/>
          <w:szCs w:val="26"/>
        </w:rPr>
        <w:t>н</w:t>
      </w:r>
      <w:r w:rsidRPr="00BD5976">
        <w:rPr>
          <w:sz w:val="26"/>
          <w:szCs w:val="26"/>
        </w:rPr>
        <w:t>ным или материальным, в случае если в результате этого пользователь данной отчетности будет дезинформирован в принятии этого решения или понесет убытки.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>Различают следующие уровни существенности: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>- до 5% - ошибки и пропуски не существенны;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>- свыше 10% - ошибки и пропуски существенны.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>Факторы, от которых зависит предварительно устанавливаемый уровень с</w:t>
      </w:r>
      <w:r w:rsidRPr="00BD5976">
        <w:rPr>
          <w:sz w:val="26"/>
          <w:szCs w:val="26"/>
        </w:rPr>
        <w:t>у</w:t>
      </w:r>
      <w:r w:rsidRPr="00BD5976">
        <w:rPr>
          <w:sz w:val="26"/>
          <w:szCs w:val="26"/>
        </w:rPr>
        <w:t>ществе</w:t>
      </w:r>
      <w:r w:rsidRPr="00BD5976">
        <w:rPr>
          <w:sz w:val="26"/>
          <w:szCs w:val="26"/>
        </w:rPr>
        <w:t>н</w:t>
      </w:r>
      <w:r w:rsidRPr="00BD5976">
        <w:rPr>
          <w:sz w:val="26"/>
          <w:szCs w:val="26"/>
        </w:rPr>
        <w:t>ности: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>- размер предприятия;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>- вид деятельности;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>- общая стоимость активов, обязательств, капитала, дебиторской и кредито</w:t>
      </w:r>
      <w:r w:rsidRPr="00BD5976">
        <w:rPr>
          <w:sz w:val="26"/>
          <w:szCs w:val="26"/>
        </w:rPr>
        <w:t>р</w:t>
      </w:r>
      <w:r w:rsidRPr="00BD5976">
        <w:rPr>
          <w:sz w:val="26"/>
          <w:szCs w:val="26"/>
        </w:rPr>
        <w:t>ской задо</w:t>
      </w:r>
      <w:r w:rsidRPr="00BD5976">
        <w:rPr>
          <w:sz w:val="26"/>
          <w:szCs w:val="26"/>
        </w:rPr>
        <w:t>л</w:t>
      </w:r>
      <w:r w:rsidRPr="00BD5976">
        <w:rPr>
          <w:sz w:val="26"/>
          <w:szCs w:val="26"/>
        </w:rPr>
        <w:t>женности и т.п.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 xml:space="preserve"> Система внутреннего контроля (СВК) представляет собой все методики и процедуры, принятые руководством предприятия для целей правильного и эффе</w:t>
      </w:r>
      <w:r w:rsidRPr="00BD5976">
        <w:rPr>
          <w:sz w:val="26"/>
          <w:szCs w:val="26"/>
        </w:rPr>
        <w:t>к</w:t>
      </w:r>
      <w:r w:rsidRPr="00BD5976">
        <w:rPr>
          <w:sz w:val="26"/>
          <w:szCs w:val="26"/>
        </w:rPr>
        <w:t>тивного ос</w:t>
      </w:r>
      <w:r w:rsidRPr="00BD5976">
        <w:rPr>
          <w:sz w:val="26"/>
          <w:szCs w:val="26"/>
        </w:rPr>
        <w:t>у</w:t>
      </w:r>
      <w:r w:rsidRPr="00BD5976">
        <w:rPr>
          <w:sz w:val="26"/>
          <w:szCs w:val="26"/>
        </w:rPr>
        <w:t>ществления деятельности.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>В СВК входят следующие элементы: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lastRenderedPageBreak/>
        <w:t>- область контроля;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>- система учета;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>- система внутреннего учетного контроля.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>При создании СВК преследуются следующие цели: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>- обеспечение надежности данных;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>- сохранность активов и записей;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>-увеличение эффективности функционирования предприятия;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>- снижение издержек на проведение аудита.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>Мошенничество - это преднамеренное и неправильное отражение и предста</w:t>
      </w:r>
      <w:r w:rsidRPr="00BD5976">
        <w:rPr>
          <w:sz w:val="26"/>
          <w:szCs w:val="26"/>
        </w:rPr>
        <w:t>в</w:t>
      </w:r>
      <w:r w:rsidRPr="00BD5976">
        <w:rPr>
          <w:sz w:val="26"/>
          <w:szCs w:val="26"/>
        </w:rPr>
        <w:t>ление данных учета и отчетности одним или несколькими лицами из состава рук</w:t>
      </w:r>
      <w:r w:rsidRPr="00BD5976">
        <w:rPr>
          <w:sz w:val="26"/>
          <w:szCs w:val="26"/>
        </w:rPr>
        <w:t>о</w:t>
      </w:r>
      <w:r w:rsidRPr="00BD5976">
        <w:rPr>
          <w:sz w:val="26"/>
          <w:szCs w:val="26"/>
        </w:rPr>
        <w:t>водства или служ</w:t>
      </w:r>
      <w:r w:rsidRPr="00BD5976">
        <w:rPr>
          <w:sz w:val="26"/>
          <w:szCs w:val="26"/>
        </w:rPr>
        <w:t>а</w:t>
      </w:r>
      <w:r w:rsidRPr="00BD5976">
        <w:rPr>
          <w:sz w:val="26"/>
          <w:szCs w:val="26"/>
        </w:rPr>
        <w:t>щих.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>Ошибка - это непреднамеренное искажение финансовой информации в р</w:t>
      </w:r>
      <w:r w:rsidRPr="00BD5976">
        <w:rPr>
          <w:sz w:val="26"/>
          <w:szCs w:val="26"/>
        </w:rPr>
        <w:t>е</w:t>
      </w:r>
      <w:r w:rsidRPr="00BD5976">
        <w:rPr>
          <w:sz w:val="26"/>
          <w:szCs w:val="26"/>
        </w:rPr>
        <w:t>зультате арифметических или логических погрешностей в учетных записях, нед</w:t>
      </w:r>
      <w:r w:rsidRPr="00BD5976">
        <w:rPr>
          <w:sz w:val="26"/>
          <w:szCs w:val="26"/>
        </w:rPr>
        <w:t>о</w:t>
      </w:r>
      <w:r w:rsidRPr="00BD5976">
        <w:rPr>
          <w:sz w:val="26"/>
          <w:szCs w:val="26"/>
        </w:rPr>
        <w:t>смотра в полноте учета или неправильное представление фактов хозяйственной д</w:t>
      </w:r>
      <w:r w:rsidRPr="00BD5976">
        <w:rPr>
          <w:sz w:val="26"/>
          <w:szCs w:val="26"/>
        </w:rPr>
        <w:t>е</w:t>
      </w:r>
      <w:r w:rsidRPr="00BD5976">
        <w:rPr>
          <w:sz w:val="26"/>
          <w:szCs w:val="26"/>
        </w:rPr>
        <w:t>ятельности, наличия и состо</w:t>
      </w:r>
      <w:r w:rsidRPr="00BD5976">
        <w:rPr>
          <w:sz w:val="26"/>
          <w:szCs w:val="26"/>
        </w:rPr>
        <w:t>я</w:t>
      </w:r>
      <w:r w:rsidRPr="00BD5976">
        <w:rPr>
          <w:sz w:val="26"/>
          <w:szCs w:val="26"/>
        </w:rPr>
        <w:t>ния имущества, расчетов и т.д.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>Ответственность в выявлении мошенничества и ошибок лежит на ауд</w:t>
      </w:r>
      <w:r w:rsidRPr="00BD5976">
        <w:rPr>
          <w:sz w:val="26"/>
          <w:szCs w:val="26"/>
        </w:rPr>
        <w:t>и</w:t>
      </w:r>
      <w:r w:rsidRPr="00BD5976">
        <w:rPr>
          <w:sz w:val="26"/>
          <w:szCs w:val="26"/>
        </w:rPr>
        <w:t>торе.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>К условиям, увеличивающим риск мошенничества можно отнести: комп</w:t>
      </w:r>
      <w:r w:rsidRPr="00BD5976">
        <w:rPr>
          <w:sz w:val="26"/>
          <w:szCs w:val="26"/>
        </w:rPr>
        <w:t>е</w:t>
      </w:r>
      <w:r w:rsidRPr="00BD5976">
        <w:rPr>
          <w:sz w:val="26"/>
          <w:szCs w:val="26"/>
        </w:rPr>
        <w:t>тентность управленческого персонала, необычные операции и сделки, проблемы получения ауд</w:t>
      </w:r>
      <w:r w:rsidRPr="00BD5976">
        <w:rPr>
          <w:sz w:val="26"/>
          <w:szCs w:val="26"/>
        </w:rPr>
        <w:t>и</w:t>
      </w:r>
      <w:r w:rsidRPr="00BD5976">
        <w:rPr>
          <w:sz w:val="26"/>
          <w:szCs w:val="26"/>
        </w:rPr>
        <w:t>торских указаний.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>Ошибки классифицируются следующим образом: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>- ошибки в ведении бухгалтерского учета;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>- повторяющиеся ошибки.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>Аудиторский риск - это выражение меры готовности аудитора признать тот факт, что финансовая отчетность может содержать существенные ошибки после того, как уже завершен аудит и дано положительное аудиторское заключение. Аудиторский риск определ</w:t>
      </w:r>
      <w:r w:rsidRPr="00BD5976">
        <w:rPr>
          <w:sz w:val="26"/>
          <w:szCs w:val="26"/>
        </w:rPr>
        <w:t>я</w:t>
      </w:r>
      <w:r w:rsidRPr="00BD5976">
        <w:rPr>
          <w:sz w:val="26"/>
          <w:szCs w:val="26"/>
        </w:rPr>
        <w:t>ется следующими методами: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 xml:space="preserve">- </w:t>
      </w:r>
      <w:proofErr w:type="gramStart"/>
      <w:r w:rsidRPr="00BD5976">
        <w:rPr>
          <w:sz w:val="26"/>
          <w:szCs w:val="26"/>
        </w:rPr>
        <w:t>оценочным</w:t>
      </w:r>
      <w:proofErr w:type="gramEnd"/>
      <w:r w:rsidRPr="00BD5976">
        <w:rPr>
          <w:sz w:val="26"/>
          <w:szCs w:val="26"/>
        </w:rPr>
        <w:t>, при котором аудитор определяет уровень риска интуитивно на базе предв</w:t>
      </w:r>
      <w:r w:rsidRPr="00BD5976">
        <w:rPr>
          <w:sz w:val="26"/>
          <w:szCs w:val="26"/>
        </w:rPr>
        <w:t>а</w:t>
      </w:r>
      <w:r w:rsidRPr="00BD5976">
        <w:rPr>
          <w:sz w:val="26"/>
          <w:szCs w:val="26"/>
        </w:rPr>
        <w:t>рительного ознакомления с деятельностью предприятия;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 xml:space="preserve">- количественным, при </w:t>
      </w:r>
      <w:proofErr w:type="gramStart"/>
      <w:r w:rsidRPr="00BD5976">
        <w:rPr>
          <w:sz w:val="26"/>
          <w:szCs w:val="26"/>
        </w:rPr>
        <w:t>котором</w:t>
      </w:r>
      <w:proofErr w:type="gramEnd"/>
      <w:r w:rsidRPr="00BD5976">
        <w:rPr>
          <w:sz w:val="26"/>
          <w:szCs w:val="26"/>
        </w:rPr>
        <w:t xml:space="preserve"> аудитор рассчитывает величину аудиторск</w:t>
      </w:r>
      <w:r w:rsidRPr="00BD5976">
        <w:rPr>
          <w:sz w:val="26"/>
          <w:szCs w:val="26"/>
        </w:rPr>
        <w:t>о</w:t>
      </w:r>
      <w:r w:rsidRPr="00BD5976">
        <w:rPr>
          <w:sz w:val="26"/>
          <w:szCs w:val="26"/>
        </w:rPr>
        <w:t>го риска арифметическим путем, используя следующую модель: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>АР = ВР * НР * РН,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>где: А</w:t>
      </w:r>
      <w:proofErr w:type="gramStart"/>
      <w:r w:rsidRPr="00BD5976">
        <w:rPr>
          <w:sz w:val="26"/>
          <w:szCs w:val="26"/>
        </w:rPr>
        <w:t>Р-</w:t>
      </w:r>
      <w:proofErr w:type="gramEnd"/>
      <w:r w:rsidRPr="00BD5976">
        <w:rPr>
          <w:sz w:val="26"/>
          <w:szCs w:val="26"/>
        </w:rPr>
        <w:t xml:space="preserve"> это аудиторский риск;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>В</w:t>
      </w:r>
      <w:proofErr w:type="gramStart"/>
      <w:r w:rsidRPr="00BD5976">
        <w:rPr>
          <w:sz w:val="26"/>
          <w:szCs w:val="26"/>
        </w:rPr>
        <w:t>Р-</w:t>
      </w:r>
      <w:proofErr w:type="gramEnd"/>
      <w:r w:rsidRPr="00BD5976">
        <w:rPr>
          <w:sz w:val="26"/>
          <w:szCs w:val="26"/>
        </w:rPr>
        <w:t xml:space="preserve"> это внутрихозяйственный риск;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>Н</w:t>
      </w:r>
      <w:proofErr w:type="gramStart"/>
      <w:r w:rsidRPr="00BD5976">
        <w:rPr>
          <w:sz w:val="26"/>
          <w:szCs w:val="26"/>
        </w:rPr>
        <w:t>Р-</w:t>
      </w:r>
      <w:proofErr w:type="gramEnd"/>
      <w:r w:rsidRPr="00BD5976">
        <w:rPr>
          <w:sz w:val="26"/>
          <w:szCs w:val="26"/>
        </w:rPr>
        <w:t xml:space="preserve"> это неотъемлемый риск;</w:t>
      </w:r>
    </w:p>
    <w:p w:rsidR="00BD5976" w:rsidRPr="00BD5976" w:rsidRDefault="00BD5976" w:rsidP="00BD5976">
      <w:pPr>
        <w:pStyle w:val="af1"/>
        <w:widowControl w:val="0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D5976">
        <w:rPr>
          <w:sz w:val="26"/>
          <w:szCs w:val="26"/>
        </w:rPr>
        <w:t>Р</w:t>
      </w:r>
      <w:proofErr w:type="gramStart"/>
      <w:r w:rsidRPr="00BD5976">
        <w:rPr>
          <w:sz w:val="26"/>
          <w:szCs w:val="26"/>
        </w:rPr>
        <w:t>Н-</w:t>
      </w:r>
      <w:proofErr w:type="gramEnd"/>
      <w:r w:rsidRPr="00BD5976">
        <w:rPr>
          <w:sz w:val="26"/>
          <w:szCs w:val="26"/>
        </w:rPr>
        <w:t xml:space="preserve"> это риск </w:t>
      </w:r>
      <w:proofErr w:type="spellStart"/>
      <w:r w:rsidRPr="00BD5976">
        <w:rPr>
          <w:sz w:val="26"/>
          <w:szCs w:val="26"/>
        </w:rPr>
        <w:t>необнаружения</w:t>
      </w:r>
      <w:proofErr w:type="spellEnd"/>
      <w:r w:rsidRPr="00BD5976">
        <w:rPr>
          <w:sz w:val="26"/>
          <w:szCs w:val="26"/>
        </w:rPr>
        <w:t>.</w:t>
      </w:r>
    </w:p>
    <w:p w:rsidR="00863AC8" w:rsidRPr="00BD5976" w:rsidRDefault="00863AC8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</w:rPr>
      </w:pPr>
    </w:p>
    <w:sectPr w:rsidR="00863AC8" w:rsidRPr="00BD5976" w:rsidSect="00A23C06">
      <w:footerReference w:type="default" r:id="rId9"/>
      <w:pgSz w:w="11906" w:h="16838"/>
      <w:pgMar w:top="1134" w:right="851" w:bottom="1134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466D" w:rsidRDefault="0031466D" w:rsidP="00BC0F48">
      <w:r>
        <w:separator/>
      </w:r>
    </w:p>
  </w:endnote>
  <w:endnote w:type="continuationSeparator" w:id="0">
    <w:p w:rsidR="0031466D" w:rsidRDefault="0031466D" w:rsidP="00BC0F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2AA2" w:rsidRDefault="004A2AA2">
    <w:pPr>
      <w:pStyle w:val="a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BD5976">
      <w:rPr>
        <w:noProof/>
      </w:rPr>
      <w:t>2</w:t>
    </w:r>
    <w:r>
      <w:fldChar w:fldCharType="end"/>
    </w:r>
  </w:p>
  <w:p w:rsidR="004A2AA2" w:rsidRDefault="004A2AA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466D" w:rsidRDefault="0031466D" w:rsidP="00BC0F48">
      <w:r>
        <w:separator/>
      </w:r>
    </w:p>
  </w:footnote>
  <w:footnote w:type="continuationSeparator" w:id="0">
    <w:p w:rsidR="0031466D" w:rsidRDefault="0031466D" w:rsidP="00BC0F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F2630"/>
    <w:multiLevelType w:val="hybridMultilevel"/>
    <w:tmpl w:val="76F2C49E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D006242"/>
    <w:multiLevelType w:val="hybridMultilevel"/>
    <w:tmpl w:val="B8D0A404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E464699"/>
    <w:multiLevelType w:val="hybridMultilevel"/>
    <w:tmpl w:val="54A80CE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2F31790"/>
    <w:multiLevelType w:val="hybridMultilevel"/>
    <w:tmpl w:val="4C70E48A"/>
    <w:lvl w:ilvl="0" w:tplc="82160D16">
      <w:numFmt w:val="bullet"/>
      <w:lvlText w:val="‒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6605E9"/>
    <w:multiLevelType w:val="hybridMultilevel"/>
    <w:tmpl w:val="F2564F6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E9F7641"/>
    <w:multiLevelType w:val="hybridMultilevel"/>
    <w:tmpl w:val="C36C8D48"/>
    <w:lvl w:ilvl="0" w:tplc="FFFFFFFF">
      <w:numFmt w:val="bullet"/>
      <w:lvlText w:val="-"/>
      <w:lvlJc w:val="left"/>
      <w:pPr>
        <w:tabs>
          <w:tab w:val="num" w:pos="170"/>
        </w:tabs>
        <w:ind w:left="0" w:firstLine="851"/>
      </w:p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236459B6"/>
    <w:multiLevelType w:val="hybridMultilevel"/>
    <w:tmpl w:val="C65C3858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B71FF2"/>
    <w:multiLevelType w:val="hybridMultilevel"/>
    <w:tmpl w:val="86E8E8E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2E727992"/>
    <w:multiLevelType w:val="hybridMultilevel"/>
    <w:tmpl w:val="4EE6261A"/>
    <w:lvl w:ilvl="0" w:tplc="B2D6403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9720117"/>
    <w:multiLevelType w:val="hybridMultilevel"/>
    <w:tmpl w:val="F1E8EE84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9075EB"/>
    <w:multiLevelType w:val="hybridMultilevel"/>
    <w:tmpl w:val="24A8A66E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3BC11984"/>
    <w:multiLevelType w:val="hybridMultilevel"/>
    <w:tmpl w:val="4A785C36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3E7B2EA6"/>
    <w:multiLevelType w:val="singleLevel"/>
    <w:tmpl w:val="296092A0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3">
    <w:nsid w:val="45A87C5F"/>
    <w:multiLevelType w:val="hybridMultilevel"/>
    <w:tmpl w:val="5114BE94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45E4042F"/>
    <w:multiLevelType w:val="hybridMultilevel"/>
    <w:tmpl w:val="36F6CB06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463F334D"/>
    <w:multiLevelType w:val="hybridMultilevel"/>
    <w:tmpl w:val="88F22B52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9120116"/>
    <w:multiLevelType w:val="hybridMultilevel"/>
    <w:tmpl w:val="9CFAC21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4BE4319F"/>
    <w:multiLevelType w:val="hybridMultilevel"/>
    <w:tmpl w:val="D674E0A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BF713A8"/>
    <w:multiLevelType w:val="hybridMultilevel"/>
    <w:tmpl w:val="A7783F62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586325F1"/>
    <w:multiLevelType w:val="hybridMultilevel"/>
    <w:tmpl w:val="76587B9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5DB12CBC"/>
    <w:multiLevelType w:val="hybridMultilevel"/>
    <w:tmpl w:val="C366942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5DD44D9A"/>
    <w:multiLevelType w:val="hybridMultilevel"/>
    <w:tmpl w:val="C9B6F57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667E2B53"/>
    <w:multiLevelType w:val="hybridMultilevel"/>
    <w:tmpl w:val="A8960776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1AF0B12"/>
    <w:multiLevelType w:val="singleLevel"/>
    <w:tmpl w:val="DB366822"/>
    <w:lvl w:ilvl="0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24">
    <w:nsid w:val="731C4B9E"/>
    <w:multiLevelType w:val="hybridMultilevel"/>
    <w:tmpl w:val="867A7F8C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777340C9"/>
    <w:multiLevelType w:val="hybridMultilevel"/>
    <w:tmpl w:val="5C78C9E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77C75EFA"/>
    <w:multiLevelType w:val="hybridMultilevel"/>
    <w:tmpl w:val="A906EEE2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77F834B3"/>
    <w:multiLevelType w:val="hybridMultilevel"/>
    <w:tmpl w:val="E78EB9B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7A2D56A4"/>
    <w:multiLevelType w:val="hybridMultilevel"/>
    <w:tmpl w:val="220ED5D6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4"/>
  </w:num>
  <w:num w:numId="3">
    <w:abstractNumId w:val="11"/>
  </w:num>
  <w:num w:numId="4">
    <w:abstractNumId w:val="28"/>
  </w:num>
  <w:num w:numId="5">
    <w:abstractNumId w:val="16"/>
  </w:num>
  <w:num w:numId="6">
    <w:abstractNumId w:val="10"/>
  </w:num>
  <w:num w:numId="7">
    <w:abstractNumId w:val="2"/>
  </w:num>
  <w:num w:numId="8">
    <w:abstractNumId w:val="19"/>
  </w:num>
  <w:num w:numId="9">
    <w:abstractNumId w:val="14"/>
  </w:num>
  <w:num w:numId="10">
    <w:abstractNumId w:val="1"/>
  </w:num>
  <w:num w:numId="11">
    <w:abstractNumId w:val="7"/>
  </w:num>
  <w:num w:numId="12">
    <w:abstractNumId w:val="20"/>
  </w:num>
  <w:num w:numId="13">
    <w:abstractNumId w:val="26"/>
  </w:num>
  <w:num w:numId="14">
    <w:abstractNumId w:val="25"/>
  </w:num>
  <w:num w:numId="15">
    <w:abstractNumId w:val="17"/>
  </w:num>
  <w:num w:numId="16">
    <w:abstractNumId w:val="13"/>
  </w:num>
  <w:num w:numId="17">
    <w:abstractNumId w:val="18"/>
  </w:num>
  <w:num w:numId="18">
    <w:abstractNumId w:val="4"/>
  </w:num>
  <w:num w:numId="19">
    <w:abstractNumId w:val="15"/>
  </w:num>
  <w:num w:numId="20">
    <w:abstractNumId w:val="27"/>
  </w:num>
  <w:num w:numId="21">
    <w:abstractNumId w:val="3"/>
  </w:num>
  <w:num w:numId="22">
    <w:abstractNumId w:val="22"/>
  </w:num>
  <w:num w:numId="23">
    <w:abstractNumId w:val="9"/>
  </w:num>
  <w:num w:numId="24">
    <w:abstractNumId w:val="21"/>
  </w:num>
  <w:num w:numId="25">
    <w:abstractNumId w:val="6"/>
  </w:num>
  <w:num w:numId="26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5"/>
  </w:num>
  <w:num w:numId="28">
    <w:abstractNumId w:val="12"/>
  </w:num>
  <w:num w:numId="2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0B"/>
    <w:rsid w:val="0000297A"/>
    <w:rsid w:val="00005AC5"/>
    <w:rsid w:val="000062F1"/>
    <w:rsid w:val="00006588"/>
    <w:rsid w:val="0001067C"/>
    <w:rsid w:val="00011B97"/>
    <w:rsid w:val="00014C2F"/>
    <w:rsid w:val="00016A47"/>
    <w:rsid w:val="0002012D"/>
    <w:rsid w:val="0002389B"/>
    <w:rsid w:val="0002498D"/>
    <w:rsid w:val="00027FCF"/>
    <w:rsid w:val="000300F0"/>
    <w:rsid w:val="00030467"/>
    <w:rsid w:val="00031B4C"/>
    <w:rsid w:val="000411AC"/>
    <w:rsid w:val="000423AD"/>
    <w:rsid w:val="00042ED4"/>
    <w:rsid w:val="00046773"/>
    <w:rsid w:val="000527E3"/>
    <w:rsid w:val="00055A1C"/>
    <w:rsid w:val="00056090"/>
    <w:rsid w:val="000562F6"/>
    <w:rsid w:val="00060C3E"/>
    <w:rsid w:val="0006198A"/>
    <w:rsid w:val="00063440"/>
    <w:rsid w:val="00064EBA"/>
    <w:rsid w:val="00065B51"/>
    <w:rsid w:val="0007210B"/>
    <w:rsid w:val="00072C36"/>
    <w:rsid w:val="000754E9"/>
    <w:rsid w:val="00076E8E"/>
    <w:rsid w:val="00084A6A"/>
    <w:rsid w:val="00086EA0"/>
    <w:rsid w:val="00087C38"/>
    <w:rsid w:val="00090400"/>
    <w:rsid w:val="00091D73"/>
    <w:rsid w:val="000937D9"/>
    <w:rsid w:val="000963F9"/>
    <w:rsid w:val="000A1DAE"/>
    <w:rsid w:val="000A2705"/>
    <w:rsid w:val="000A29E2"/>
    <w:rsid w:val="000A4D6B"/>
    <w:rsid w:val="000A75FB"/>
    <w:rsid w:val="000B1C71"/>
    <w:rsid w:val="000B4986"/>
    <w:rsid w:val="000B63FD"/>
    <w:rsid w:val="000C0545"/>
    <w:rsid w:val="000C0AA7"/>
    <w:rsid w:val="000C6695"/>
    <w:rsid w:val="000D3CBA"/>
    <w:rsid w:val="000D614B"/>
    <w:rsid w:val="000D69AB"/>
    <w:rsid w:val="000E0B7A"/>
    <w:rsid w:val="000E11A0"/>
    <w:rsid w:val="000E1447"/>
    <w:rsid w:val="000E1763"/>
    <w:rsid w:val="000E189B"/>
    <w:rsid w:val="000E25BA"/>
    <w:rsid w:val="000E5CAB"/>
    <w:rsid w:val="000E699A"/>
    <w:rsid w:val="000E69B0"/>
    <w:rsid w:val="000E7ECB"/>
    <w:rsid w:val="000F1065"/>
    <w:rsid w:val="000F2F07"/>
    <w:rsid w:val="000F2FE8"/>
    <w:rsid w:val="000F322F"/>
    <w:rsid w:val="000F4F5E"/>
    <w:rsid w:val="00102209"/>
    <w:rsid w:val="001036F4"/>
    <w:rsid w:val="001062A7"/>
    <w:rsid w:val="00110D62"/>
    <w:rsid w:val="00117B82"/>
    <w:rsid w:val="00123A59"/>
    <w:rsid w:val="00123F10"/>
    <w:rsid w:val="00124016"/>
    <w:rsid w:val="00124F74"/>
    <w:rsid w:val="00125492"/>
    <w:rsid w:val="001260B6"/>
    <w:rsid w:val="00131E5E"/>
    <w:rsid w:val="00133EF4"/>
    <w:rsid w:val="00137ED5"/>
    <w:rsid w:val="0014016E"/>
    <w:rsid w:val="0014052D"/>
    <w:rsid w:val="0014105D"/>
    <w:rsid w:val="00141BD5"/>
    <w:rsid w:val="00144E71"/>
    <w:rsid w:val="00146769"/>
    <w:rsid w:val="00147253"/>
    <w:rsid w:val="00151714"/>
    <w:rsid w:val="00152797"/>
    <w:rsid w:val="001530AB"/>
    <w:rsid w:val="00155A44"/>
    <w:rsid w:val="00156921"/>
    <w:rsid w:val="00156C3A"/>
    <w:rsid w:val="0015713B"/>
    <w:rsid w:val="00162B5D"/>
    <w:rsid w:val="0016648D"/>
    <w:rsid w:val="001677EE"/>
    <w:rsid w:val="00167ADE"/>
    <w:rsid w:val="001712AA"/>
    <w:rsid w:val="00173431"/>
    <w:rsid w:val="0017449F"/>
    <w:rsid w:val="00181217"/>
    <w:rsid w:val="00186577"/>
    <w:rsid w:val="00191BA0"/>
    <w:rsid w:val="00191EE5"/>
    <w:rsid w:val="00194910"/>
    <w:rsid w:val="00197E39"/>
    <w:rsid w:val="001A10DF"/>
    <w:rsid w:val="001A38BB"/>
    <w:rsid w:val="001A425D"/>
    <w:rsid w:val="001A479D"/>
    <w:rsid w:val="001A70F0"/>
    <w:rsid w:val="001A7728"/>
    <w:rsid w:val="001B084C"/>
    <w:rsid w:val="001B13A5"/>
    <w:rsid w:val="001B3294"/>
    <w:rsid w:val="001C4068"/>
    <w:rsid w:val="001C42F7"/>
    <w:rsid w:val="001C6E40"/>
    <w:rsid w:val="001C7D2A"/>
    <w:rsid w:val="001D4EE5"/>
    <w:rsid w:val="001D5292"/>
    <w:rsid w:val="001D5FEE"/>
    <w:rsid w:val="001D61DB"/>
    <w:rsid w:val="001D6DD2"/>
    <w:rsid w:val="001E0DD6"/>
    <w:rsid w:val="001E1C83"/>
    <w:rsid w:val="001E644F"/>
    <w:rsid w:val="001E7315"/>
    <w:rsid w:val="001F233E"/>
    <w:rsid w:val="001F4902"/>
    <w:rsid w:val="001F4B59"/>
    <w:rsid w:val="002033AD"/>
    <w:rsid w:val="00205924"/>
    <w:rsid w:val="00211ABF"/>
    <w:rsid w:val="00216A06"/>
    <w:rsid w:val="00217190"/>
    <w:rsid w:val="0022054E"/>
    <w:rsid w:val="0022576C"/>
    <w:rsid w:val="00226487"/>
    <w:rsid w:val="002279C2"/>
    <w:rsid w:val="0023072F"/>
    <w:rsid w:val="00230922"/>
    <w:rsid w:val="0023454A"/>
    <w:rsid w:val="002363E5"/>
    <w:rsid w:val="00236708"/>
    <w:rsid w:val="0023732E"/>
    <w:rsid w:val="002517F2"/>
    <w:rsid w:val="002537E3"/>
    <w:rsid w:val="00254274"/>
    <w:rsid w:val="00264DC3"/>
    <w:rsid w:val="002668B5"/>
    <w:rsid w:val="00266E6B"/>
    <w:rsid w:val="002716BE"/>
    <w:rsid w:val="00272471"/>
    <w:rsid w:val="00284D35"/>
    <w:rsid w:val="00285B19"/>
    <w:rsid w:val="002906CF"/>
    <w:rsid w:val="0029308C"/>
    <w:rsid w:val="00296A90"/>
    <w:rsid w:val="002B2AE3"/>
    <w:rsid w:val="002B40D0"/>
    <w:rsid w:val="002B5251"/>
    <w:rsid w:val="002B5537"/>
    <w:rsid w:val="002C0D46"/>
    <w:rsid w:val="002C13BB"/>
    <w:rsid w:val="002C75AE"/>
    <w:rsid w:val="002D077E"/>
    <w:rsid w:val="002D4024"/>
    <w:rsid w:val="002D4797"/>
    <w:rsid w:val="002D4AA1"/>
    <w:rsid w:val="002E1DEE"/>
    <w:rsid w:val="002E7072"/>
    <w:rsid w:val="002F173F"/>
    <w:rsid w:val="002F3094"/>
    <w:rsid w:val="002F3E6D"/>
    <w:rsid w:val="002F62F2"/>
    <w:rsid w:val="003006AB"/>
    <w:rsid w:val="00305530"/>
    <w:rsid w:val="00312674"/>
    <w:rsid w:val="0031466D"/>
    <w:rsid w:val="0032127C"/>
    <w:rsid w:val="00322EBD"/>
    <w:rsid w:val="003251E0"/>
    <w:rsid w:val="00326387"/>
    <w:rsid w:val="00326CCE"/>
    <w:rsid w:val="00327167"/>
    <w:rsid w:val="00330BFD"/>
    <w:rsid w:val="00335837"/>
    <w:rsid w:val="003359F3"/>
    <w:rsid w:val="00335D5B"/>
    <w:rsid w:val="00340874"/>
    <w:rsid w:val="00341691"/>
    <w:rsid w:val="00350463"/>
    <w:rsid w:val="003509D4"/>
    <w:rsid w:val="003515BE"/>
    <w:rsid w:val="003550CA"/>
    <w:rsid w:val="00357D05"/>
    <w:rsid w:val="003620B0"/>
    <w:rsid w:val="0036268A"/>
    <w:rsid w:val="0036467F"/>
    <w:rsid w:val="0036527A"/>
    <w:rsid w:val="003669C0"/>
    <w:rsid w:val="00367ACC"/>
    <w:rsid w:val="003710BB"/>
    <w:rsid w:val="003728F0"/>
    <w:rsid w:val="003771A8"/>
    <w:rsid w:val="003817A8"/>
    <w:rsid w:val="00381AF1"/>
    <w:rsid w:val="0038754D"/>
    <w:rsid w:val="0039165B"/>
    <w:rsid w:val="0039323C"/>
    <w:rsid w:val="0039367B"/>
    <w:rsid w:val="003A1288"/>
    <w:rsid w:val="003A2618"/>
    <w:rsid w:val="003A2ABC"/>
    <w:rsid w:val="003A3C60"/>
    <w:rsid w:val="003B17E5"/>
    <w:rsid w:val="003B6B58"/>
    <w:rsid w:val="003C422E"/>
    <w:rsid w:val="003C7882"/>
    <w:rsid w:val="003D595B"/>
    <w:rsid w:val="003D5D32"/>
    <w:rsid w:val="003D684F"/>
    <w:rsid w:val="003D7D47"/>
    <w:rsid w:val="003E1CD3"/>
    <w:rsid w:val="003E2F07"/>
    <w:rsid w:val="003E3C0E"/>
    <w:rsid w:val="003F0162"/>
    <w:rsid w:val="003F2E4F"/>
    <w:rsid w:val="003F4885"/>
    <w:rsid w:val="003F4EBC"/>
    <w:rsid w:val="003F5DA9"/>
    <w:rsid w:val="003F79C9"/>
    <w:rsid w:val="003F7C82"/>
    <w:rsid w:val="003F7F7D"/>
    <w:rsid w:val="00400B20"/>
    <w:rsid w:val="00400B9F"/>
    <w:rsid w:val="004109C0"/>
    <w:rsid w:val="004124CB"/>
    <w:rsid w:val="004128A9"/>
    <w:rsid w:val="00415FED"/>
    <w:rsid w:val="0041667E"/>
    <w:rsid w:val="00416E99"/>
    <w:rsid w:val="00416FA5"/>
    <w:rsid w:val="00420567"/>
    <w:rsid w:val="00420649"/>
    <w:rsid w:val="00421DA3"/>
    <w:rsid w:val="00422BEA"/>
    <w:rsid w:val="00423F17"/>
    <w:rsid w:val="00425EDF"/>
    <w:rsid w:val="00430B8C"/>
    <w:rsid w:val="00431327"/>
    <w:rsid w:val="0043218F"/>
    <w:rsid w:val="00435CC8"/>
    <w:rsid w:val="00435D81"/>
    <w:rsid w:val="004363D0"/>
    <w:rsid w:val="00437394"/>
    <w:rsid w:val="00437E80"/>
    <w:rsid w:val="004431A4"/>
    <w:rsid w:val="0044577F"/>
    <w:rsid w:val="00451ED4"/>
    <w:rsid w:val="00452F4C"/>
    <w:rsid w:val="0045765C"/>
    <w:rsid w:val="00460AAB"/>
    <w:rsid w:val="00476079"/>
    <w:rsid w:val="00476B4C"/>
    <w:rsid w:val="00482470"/>
    <w:rsid w:val="00482AC9"/>
    <w:rsid w:val="004846EB"/>
    <w:rsid w:val="0049073D"/>
    <w:rsid w:val="004917F4"/>
    <w:rsid w:val="00491832"/>
    <w:rsid w:val="004A2AA2"/>
    <w:rsid w:val="004A5356"/>
    <w:rsid w:val="004A5D2F"/>
    <w:rsid w:val="004A6656"/>
    <w:rsid w:val="004A6BF3"/>
    <w:rsid w:val="004A73DD"/>
    <w:rsid w:val="004B06AB"/>
    <w:rsid w:val="004B1C03"/>
    <w:rsid w:val="004B4407"/>
    <w:rsid w:val="004C1A0E"/>
    <w:rsid w:val="004C7A89"/>
    <w:rsid w:val="004D49C2"/>
    <w:rsid w:val="004D6707"/>
    <w:rsid w:val="004E130A"/>
    <w:rsid w:val="004E2903"/>
    <w:rsid w:val="004F335D"/>
    <w:rsid w:val="004F5029"/>
    <w:rsid w:val="00500DED"/>
    <w:rsid w:val="00501D97"/>
    <w:rsid w:val="00510456"/>
    <w:rsid w:val="0051138A"/>
    <w:rsid w:val="0051168D"/>
    <w:rsid w:val="0051272E"/>
    <w:rsid w:val="0051501F"/>
    <w:rsid w:val="00515CB9"/>
    <w:rsid w:val="00516259"/>
    <w:rsid w:val="00516659"/>
    <w:rsid w:val="00516F40"/>
    <w:rsid w:val="005175E1"/>
    <w:rsid w:val="005226C5"/>
    <w:rsid w:val="00524C4F"/>
    <w:rsid w:val="00530268"/>
    <w:rsid w:val="00531029"/>
    <w:rsid w:val="00531120"/>
    <w:rsid w:val="0053618D"/>
    <w:rsid w:val="005376E9"/>
    <w:rsid w:val="00537883"/>
    <w:rsid w:val="005426A1"/>
    <w:rsid w:val="00544E39"/>
    <w:rsid w:val="0054551F"/>
    <w:rsid w:val="00546256"/>
    <w:rsid w:val="0055004B"/>
    <w:rsid w:val="00551143"/>
    <w:rsid w:val="00552D4F"/>
    <w:rsid w:val="00553524"/>
    <w:rsid w:val="00553EB0"/>
    <w:rsid w:val="005555C0"/>
    <w:rsid w:val="00555634"/>
    <w:rsid w:val="0055728A"/>
    <w:rsid w:val="0055772E"/>
    <w:rsid w:val="00560638"/>
    <w:rsid w:val="00562E6F"/>
    <w:rsid w:val="00563AD1"/>
    <w:rsid w:val="005709B3"/>
    <w:rsid w:val="00573CC7"/>
    <w:rsid w:val="00573D33"/>
    <w:rsid w:val="00575A54"/>
    <w:rsid w:val="00582FDB"/>
    <w:rsid w:val="0058417C"/>
    <w:rsid w:val="00591E7A"/>
    <w:rsid w:val="00595611"/>
    <w:rsid w:val="00595D64"/>
    <w:rsid w:val="00596F9E"/>
    <w:rsid w:val="00597D4E"/>
    <w:rsid w:val="00597F2F"/>
    <w:rsid w:val="005A2F69"/>
    <w:rsid w:val="005B27D8"/>
    <w:rsid w:val="005B2E97"/>
    <w:rsid w:val="005B798C"/>
    <w:rsid w:val="005C2BE1"/>
    <w:rsid w:val="005C3096"/>
    <w:rsid w:val="005C4C4F"/>
    <w:rsid w:val="005D0664"/>
    <w:rsid w:val="005D2B7F"/>
    <w:rsid w:val="005E484D"/>
    <w:rsid w:val="005E59F3"/>
    <w:rsid w:val="005F592E"/>
    <w:rsid w:val="005F6698"/>
    <w:rsid w:val="005F689B"/>
    <w:rsid w:val="005F7A37"/>
    <w:rsid w:val="00611189"/>
    <w:rsid w:val="00613B9D"/>
    <w:rsid w:val="00614659"/>
    <w:rsid w:val="00614CF6"/>
    <w:rsid w:val="00617882"/>
    <w:rsid w:val="006205B7"/>
    <w:rsid w:val="0062095F"/>
    <w:rsid w:val="006244F6"/>
    <w:rsid w:val="00624AD2"/>
    <w:rsid w:val="00630797"/>
    <w:rsid w:val="00637139"/>
    <w:rsid w:val="00637977"/>
    <w:rsid w:val="00637CE5"/>
    <w:rsid w:val="00641711"/>
    <w:rsid w:val="00641A28"/>
    <w:rsid w:val="0064437D"/>
    <w:rsid w:val="00644B22"/>
    <w:rsid w:val="00646B24"/>
    <w:rsid w:val="0065216E"/>
    <w:rsid w:val="0065289D"/>
    <w:rsid w:val="00661530"/>
    <w:rsid w:val="006616B4"/>
    <w:rsid w:val="00665916"/>
    <w:rsid w:val="00665A3A"/>
    <w:rsid w:val="00666CC0"/>
    <w:rsid w:val="00676BF5"/>
    <w:rsid w:val="00683B60"/>
    <w:rsid w:val="00694699"/>
    <w:rsid w:val="006A1EDA"/>
    <w:rsid w:val="006A20ED"/>
    <w:rsid w:val="006A387B"/>
    <w:rsid w:val="006A612E"/>
    <w:rsid w:val="006B1C2F"/>
    <w:rsid w:val="006B3C7A"/>
    <w:rsid w:val="006B69F8"/>
    <w:rsid w:val="006B70F5"/>
    <w:rsid w:val="006C123A"/>
    <w:rsid w:val="006C509F"/>
    <w:rsid w:val="006C595B"/>
    <w:rsid w:val="006D1BEC"/>
    <w:rsid w:val="006D1C49"/>
    <w:rsid w:val="006D40FB"/>
    <w:rsid w:val="006D5B08"/>
    <w:rsid w:val="006D65E8"/>
    <w:rsid w:val="006D663E"/>
    <w:rsid w:val="006E051C"/>
    <w:rsid w:val="006E2508"/>
    <w:rsid w:val="006E5F5D"/>
    <w:rsid w:val="006E7332"/>
    <w:rsid w:val="006E7E59"/>
    <w:rsid w:val="006F303F"/>
    <w:rsid w:val="006F5B20"/>
    <w:rsid w:val="006F604C"/>
    <w:rsid w:val="006F79E9"/>
    <w:rsid w:val="00703A03"/>
    <w:rsid w:val="00703D01"/>
    <w:rsid w:val="00705837"/>
    <w:rsid w:val="0070752B"/>
    <w:rsid w:val="007107E7"/>
    <w:rsid w:val="007107F2"/>
    <w:rsid w:val="0071287F"/>
    <w:rsid w:val="00720A3A"/>
    <w:rsid w:val="007212DA"/>
    <w:rsid w:val="007217D8"/>
    <w:rsid w:val="007229F2"/>
    <w:rsid w:val="00727428"/>
    <w:rsid w:val="00730511"/>
    <w:rsid w:val="00732674"/>
    <w:rsid w:val="00737B0C"/>
    <w:rsid w:val="0074294D"/>
    <w:rsid w:val="00742DAE"/>
    <w:rsid w:val="00743B48"/>
    <w:rsid w:val="007479B7"/>
    <w:rsid w:val="00747D24"/>
    <w:rsid w:val="007506EC"/>
    <w:rsid w:val="007524AF"/>
    <w:rsid w:val="007556F5"/>
    <w:rsid w:val="00760EB5"/>
    <w:rsid w:val="00763754"/>
    <w:rsid w:val="007647B0"/>
    <w:rsid w:val="007714B0"/>
    <w:rsid w:val="007734D8"/>
    <w:rsid w:val="00773BA0"/>
    <w:rsid w:val="00781B7D"/>
    <w:rsid w:val="0078265C"/>
    <w:rsid w:val="00783BB1"/>
    <w:rsid w:val="00787D89"/>
    <w:rsid w:val="00790838"/>
    <w:rsid w:val="00791A2D"/>
    <w:rsid w:val="00792D22"/>
    <w:rsid w:val="00794E75"/>
    <w:rsid w:val="00795374"/>
    <w:rsid w:val="007A107A"/>
    <w:rsid w:val="007A2826"/>
    <w:rsid w:val="007A3AA1"/>
    <w:rsid w:val="007B1D26"/>
    <w:rsid w:val="007B1FEE"/>
    <w:rsid w:val="007B2113"/>
    <w:rsid w:val="007B3F22"/>
    <w:rsid w:val="007B43E1"/>
    <w:rsid w:val="007B5AF1"/>
    <w:rsid w:val="007B5DD9"/>
    <w:rsid w:val="007C1001"/>
    <w:rsid w:val="007C2585"/>
    <w:rsid w:val="007C71DC"/>
    <w:rsid w:val="007D144D"/>
    <w:rsid w:val="007D66BC"/>
    <w:rsid w:val="007D6F2B"/>
    <w:rsid w:val="007D7D69"/>
    <w:rsid w:val="007E1626"/>
    <w:rsid w:val="007E3598"/>
    <w:rsid w:val="007E45AE"/>
    <w:rsid w:val="007E4CE3"/>
    <w:rsid w:val="007E5197"/>
    <w:rsid w:val="007F000E"/>
    <w:rsid w:val="007F2283"/>
    <w:rsid w:val="007F36E3"/>
    <w:rsid w:val="007F3A6A"/>
    <w:rsid w:val="007F6540"/>
    <w:rsid w:val="00805679"/>
    <w:rsid w:val="00805DEE"/>
    <w:rsid w:val="00805ECA"/>
    <w:rsid w:val="008137C2"/>
    <w:rsid w:val="00814000"/>
    <w:rsid w:val="008140A7"/>
    <w:rsid w:val="008143C5"/>
    <w:rsid w:val="008163A5"/>
    <w:rsid w:val="0081772A"/>
    <w:rsid w:val="008211C8"/>
    <w:rsid w:val="00830D00"/>
    <w:rsid w:val="00832752"/>
    <w:rsid w:val="00832B3F"/>
    <w:rsid w:val="008371A7"/>
    <w:rsid w:val="0084007C"/>
    <w:rsid w:val="008439A2"/>
    <w:rsid w:val="008441E0"/>
    <w:rsid w:val="008477CE"/>
    <w:rsid w:val="00847805"/>
    <w:rsid w:val="00850BAB"/>
    <w:rsid w:val="00852AAB"/>
    <w:rsid w:val="00853891"/>
    <w:rsid w:val="00853BF5"/>
    <w:rsid w:val="008540F0"/>
    <w:rsid w:val="00854A01"/>
    <w:rsid w:val="008555BA"/>
    <w:rsid w:val="00856800"/>
    <w:rsid w:val="00863640"/>
    <w:rsid w:val="00863AC8"/>
    <w:rsid w:val="00863EE1"/>
    <w:rsid w:val="00871C06"/>
    <w:rsid w:val="00875AC4"/>
    <w:rsid w:val="00877449"/>
    <w:rsid w:val="008821C2"/>
    <w:rsid w:val="00882520"/>
    <w:rsid w:val="0088693D"/>
    <w:rsid w:val="00886C80"/>
    <w:rsid w:val="00891253"/>
    <w:rsid w:val="00893189"/>
    <w:rsid w:val="008933AF"/>
    <w:rsid w:val="00894641"/>
    <w:rsid w:val="00895EDD"/>
    <w:rsid w:val="0089676E"/>
    <w:rsid w:val="008A3FDD"/>
    <w:rsid w:val="008A6718"/>
    <w:rsid w:val="008A709B"/>
    <w:rsid w:val="008A7B98"/>
    <w:rsid w:val="008B20C4"/>
    <w:rsid w:val="008B3003"/>
    <w:rsid w:val="008B3757"/>
    <w:rsid w:val="008C04B9"/>
    <w:rsid w:val="008C1B8B"/>
    <w:rsid w:val="008C5324"/>
    <w:rsid w:val="008C5F73"/>
    <w:rsid w:val="008C713C"/>
    <w:rsid w:val="008C7BA9"/>
    <w:rsid w:val="008D09FC"/>
    <w:rsid w:val="008D58FE"/>
    <w:rsid w:val="008D6592"/>
    <w:rsid w:val="008D76F0"/>
    <w:rsid w:val="008E0382"/>
    <w:rsid w:val="008E1CED"/>
    <w:rsid w:val="008E22FE"/>
    <w:rsid w:val="008E2605"/>
    <w:rsid w:val="008E5A55"/>
    <w:rsid w:val="008E7D69"/>
    <w:rsid w:val="008F3213"/>
    <w:rsid w:val="00902078"/>
    <w:rsid w:val="009034E4"/>
    <w:rsid w:val="00911FA3"/>
    <w:rsid w:val="00914EE3"/>
    <w:rsid w:val="00915456"/>
    <w:rsid w:val="00923498"/>
    <w:rsid w:val="009245C9"/>
    <w:rsid w:val="00925B6B"/>
    <w:rsid w:val="009279BD"/>
    <w:rsid w:val="00930DD1"/>
    <w:rsid w:val="00932A69"/>
    <w:rsid w:val="009529EA"/>
    <w:rsid w:val="00952E25"/>
    <w:rsid w:val="0095583B"/>
    <w:rsid w:val="00957816"/>
    <w:rsid w:val="00963E02"/>
    <w:rsid w:val="00964F69"/>
    <w:rsid w:val="009660E9"/>
    <w:rsid w:val="00966EB9"/>
    <w:rsid w:val="00967A6D"/>
    <w:rsid w:val="0097155E"/>
    <w:rsid w:val="009724A1"/>
    <w:rsid w:val="009731AB"/>
    <w:rsid w:val="00973DE5"/>
    <w:rsid w:val="0099403B"/>
    <w:rsid w:val="009A1A4C"/>
    <w:rsid w:val="009A22F4"/>
    <w:rsid w:val="009A2D97"/>
    <w:rsid w:val="009A3F5B"/>
    <w:rsid w:val="009A556C"/>
    <w:rsid w:val="009A6581"/>
    <w:rsid w:val="009B0001"/>
    <w:rsid w:val="009B0D83"/>
    <w:rsid w:val="009B599F"/>
    <w:rsid w:val="009B60F0"/>
    <w:rsid w:val="009C14C8"/>
    <w:rsid w:val="009C1733"/>
    <w:rsid w:val="009C372B"/>
    <w:rsid w:val="009C61CC"/>
    <w:rsid w:val="009C6DDD"/>
    <w:rsid w:val="009D5889"/>
    <w:rsid w:val="009D75E2"/>
    <w:rsid w:val="009D762F"/>
    <w:rsid w:val="009E6035"/>
    <w:rsid w:val="009F2043"/>
    <w:rsid w:val="009F2F46"/>
    <w:rsid w:val="009F45DD"/>
    <w:rsid w:val="009F45FD"/>
    <w:rsid w:val="009F537B"/>
    <w:rsid w:val="00A01AEF"/>
    <w:rsid w:val="00A03D4D"/>
    <w:rsid w:val="00A05722"/>
    <w:rsid w:val="00A101AA"/>
    <w:rsid w:val="00A10FA8"/>
    <w:rsid w:val="00A140DF"/>
    <w:rsid w:val="00A14FF7"/>
    <w:rsid w:val="00A209B8"/>
    <w:rsid w:val="00A21DC1"/>
    <w:rsid w:val="00A23C06"/>
    <w:rsid w:val="00A24F59"/>
    <w:rsid w:val="00A251E6"/>
    <w:rsid w:val="00A256EE"/>
    <w:rsid w:val="00A27157"/>
    <w:rsid w:val="00A308B6"/>
    <w:rsid w:val="00A34438"/>
    <w:rsid w:val="00A36267"/>
    <w:rsid w:val="00A41300"/>
    <w:rsid w:val="00A445E4"/>
    <w:rsid w:val="00A4483E"/>
    <w:rsid w:val="00A44FF6"/>
    <w:rsid w:val="00A47252"/>
    <w:rsid w:val="00A476EE"/>
    <w:rsid w:val="00A518E5"/>
    <w:rsid w:val="00A608FF"/>
    <w:rsid w:val="00A61CB9"/>
    <w:rsid w:val="00A667C3"/>
    <w:rsid w:val="00A742D8"/>
    <w:rsid w:val="00A76189"/>
    <w:rsid w:val="00A801D7"/>
    <w:rsid w:val="00A81FEC"/>
    <w:rsid w:val="00A82BEE"/>
    <w:rsid w:val="00A82C01"/>
    <w:rsid w:val="00A84AF1"/>
    <w:rsid w:val="00A87B7E"/>
    <w:rsid w:val="00A90C10"/>
    <w:rsid w:val="00A917A0"/>
    <w:rsid w:val="00A9207F"/>
    <w:rsid w:val="00A96465"/>
    <w:rsid w:val="00A9662E"/>
    <w:rsid w:val="00A9701B"/>
    <w:rsid w:val="00AA5E4E"/>
    <w:rsid w:val="00AA62D6"/>
    <w:rsid w:val="00AA6C0B"/>
    <w:rsid w:val="00AB1F10"/>
    <w:rsid w:val="00AB6CF6"/>
    <w:rsid w:val="00AB7377"/>
    <w:rsid w:val="00AB7DF3"/>
    <w:rsid w:val="00AC2643"/>
    <w:rsid w:val="00AC3B32"/>
    <w:rsid w:val="00AC64CF"/>
    <w:rsid w:val="00AC73FE"/>
    <w:rsid w:val="00AC75D1"/>
    <w:rsid w:val="00AD44E7"/>
    <w:rsid w:val="00AD6862"/>
    <w:rsid w:val="00AE1B8A"/>
    <w:rsid w:val="00AE1E75"/>
    <w:rsid w:val="00AE2797"/>
    <w:rsid w:val="00AE3E48"/>
    <w:rsid w:val="00AE66B0"/>
    <w:rsid w:val="00AE69DF"/>
    <w:rsid w:val="00AF0926"/>
    <w:rsid w:val="00AF0A1C"/>
    <w:rsid w:val="00AF161A"/>
    <w:rsid w:val="00AF494E"/>
    <w:rsid w:val="00AF66A2"/>
    <w:rsid w:val="00B03630"/>
    <w:rsid w:val="00B069E5"/>
    <w:rsid w:val="00B11C34"/>
    <w:rsid w:val="00B12058"/>
    <w:rsid w:val="00B1399C"/>
    <w:rsid w:val="00B14CF9"/>
    <w:rsid w:val="00B16456"/>
    <w:rsid w:val="00B24D36"/>
    <w:rsid w:val="00B25676"/>
    <w:rsid w:val="00B37BF3"/>
    <w:rsid w:val="00B411FF"/>
    <w:rsid w:val="00B43336"/>
    <w:rsid w:val="00B45C05"/>
    <w:rsid w:val="00B460B4"/>
    <w:rsid w:val="00B51EE6"/>
    <w:rsid w:val="00B52D06"/>
    <w:rsid w:val="00B552A0"/>
    <w:rsid w:val="00B61F83"/>
    <w:rsid w:val="00B62040"/>
    <w:rsid w:val="00B6223E"/>
    <w:rsid w:val="00B62246"/>
    <w:rsid w:val="00B63823"/>
    <w:rsid w:val="00B6389A"/>
    <w:rsid w:val="00B650E3"/>
    <w:rsid w:val="00B7101E"/>
    <w:rsid w:val="00B7275C"/>
    <w:rsid w:val="00B74D61"/>
    <w:rsid w:val="00B75374"/>
    <w:rsid w:val="00B820A3"/>
    <w:rsid w:val="00B85211"/>
    <w:rsid w:val="00B86E60"/>
    <w:rsid w:val="00B91B48"/>
    <w:rsid w:val="00B95199"/>
    <w:rsid w:val="00B9757F"/>
    <w:rsid w:val="00B97B2E"/>
    <w:rsid w:val="00BA0A41"/>
    <w:rsid w:val="00BA16B5"/>
    <w:rsid w:val="00BA3126"/>
    <w:rsid w:val="00BA7872"/>
    <w:rsid w:val="00BB069D"/>
    <w:rsid w:val="00BB208B"/>
    <w:rsid w:val="00BB4F24"/>
    <w:rsid w:val="00BB5E1F"/>
    <w:rsid w:val="00BB6689"/>
    <w:rsid w:val="00BB6F10"/>
    <w:rsid w:val="00BC07FC"/>
    <w:rsid w:val="00BC0F48"/>
    <w:rsid w:val="00BD0741"/>
    <w:rsid w:val="00BD0B09"/>
    <w:rsid w:val="00BD121F"/>
    <w:rsid w:val="00BD5976"/>
    <w:rsid w:val="00BE188C"/>
    <w:rsid w:val="00BF1872"/>
    <w:rsid w:val="00BF2B05"/>
    <w:rsid w:val="00BF5027"/>
    <w:rsid w:val="00BF52E3"/>
    <w:rsid w:val="00BF5DD6"/>
    <w:rsid w:val="00BF78D6"/>
    <w:rsid w:val="00C04FAF"/>
    <w:rsid w:val="00C14E19"/>
    <w:rsid w:val="00C22472"/>
    <w:rsid w:val="00C252A3"/>
    <w:rsid w:val="00C26B94"/>
    <w:rsid w:val="00C2756C"/>
    <w:rsid w:val="00C3050F"/>
    <w:rsid w:val="00C315C1"/>
    <w:rsid w:val="00C31CE7"/>
    <w:rsid w:val="00C36137"/>
    <w:rsid w:val="00C366FE"/>
    <w:rsid w:val="00C40AE5"/>
    <w:rsid w:val="00C4170C"/>
    <w:rsid w:val="00C44980"/>
    <w:rsid w:val="00C5004A"/>
    <w:rsid w:val="00C53C24"/>
    <w:rsid w:val="00C53E73"/>
    <w:rsid w:val="00C55048"/>
    <w:rsid w:val="00C55DB5"/>
    <w:rsid w:val="00C56070"/>
    <w:rsid w:val="00C604CC"/>
    <w:rsid w:val="00C626D7"/>
    <w:rsid w:val="00C65514"/>
    <w:rsid w:val="00C705C1"/>
    <w:rsid w:val="00C73187"/>
    <w:rsid w:val="00C7370D"/>
    <w:rsid w:val="00C80B6C"/>
    <w:rsid w:val="00C85C51"/>
    <w:rsid w:val="00C869BF"/>
    <w:rsid w:val="00C92665"/>
    <w:rsid w:val="00C94193"/>
    <w:rsid w:val="00C94204"/>
    <w:rsid w:val="00CA1B7A"/>
    <w:rsid w:val="00CB3E90"/>
    <w:rsid w:val="00CB4CE1"/>
    <w:rsid w:val="00CC315C"/>
    <w:rsid w:val="00CD2327"/>
    <w:rsid w:val="00CD4CDD"/>
    <w:rsid w:val="00CD5BFD"/>
    <w:rsid w:val="00CD5CC2"/>
    <w:rsid w:val="00CD614A"/>
    <w:rsid w:val="00CD7B67"/>
    <w:rsid w:val="00CE3ADC"/>
    <w:rsid w:val="00CE55EA"/>
    <w:rsid w:val="00CE641D"/>
    <w:rsid w:val="00CF2D3F"/>
    <w:rsid w:val="00CF3BE3"/>
    <w:rsid w:val="00CF6340"/>
    <w:rsid w:val="00D0033B"/>
    <w:rsid w:val="00D026CC"/>
    <w:rsid w:val="00D03AF3"/>
    <w:rsid w:val="00D11DB8"/>
    <w:rsid w:val="00D13218"/>
    <w:rsid w:val="00D13832"/>
    <w:rsid w:val="00D15BD8"/>
    <w:rsid w:val="00D15EB1"/>
    <w:rsid w:val="00D164C8"/>
    <w:rsid w:val="00D224C6"/>
    <w:rsid w:val="00D233B3"/>
    <w:rsid w:val="00D31B5F"/>
    <w:rsid w:val="00D33B15"/>
    <w:rsid w:val="00D3629F"/>
    <w:rsid w:val="00D40A0C"/>
    <w:rsid w:val="00D41D33"/>
    <w:rsid w:val="00D42C94"/>
    <w:rsid w:val="00D42CE9"/>
    <w:rsid w:val="00D4440F"/>
    <w:rsid w:val="00D44B21"/>
    <w:rsid w:val="00D4505E"/>
    <w:rsid w:val="00D4686C"/>
    <w:rsid w:val="00D52581"/>
    <w:rsid w:val="00D566C2"/>
    <w:rsid w:val="00D57C12"/>
    <w:rsid w:val="00D60B1D"/>
    <w:rsid w:val="00D62C2F"/>
    <w:rsid w:val="00D63748"/>
    <w:rsid w:val="00D64DEC"/>
    <w:rsid w:val="00D66209"/>
    <w:rsid w:val="00D70159"/>
    <w:rsid w:val="00D73B3D"/>
    <w:rsid w:val="00D80B4C"/>
    <w:rsid w:val="00D80CD0"/>
    <w:rsid w:val="00D80DA0"/>
    <w:rsid w:val="00D812B3"/>
    <w:rsid w:val="00D81CCD"/>
    <w:rsid w:val="00D82DCA"/>
    <w:rsid w:val="00D8324A"/>
    <w:rsid w:val="00D8368E"/>
    <w:rsid w:val="00D849FB"/>
    <w:rsid w:val="00D86BA2"/>
    <w:rsid w:val="00D92D56"/>
    <w:rsid w:val="00D94978"/>
    <w:rsid w:val="00DA01D2"/>
    <w:rsid w:val="00DA0D69"/>
    <w:rsid w:val="00DA1D7C"/>
    <w:rsid w:val="00DA1F0B"/>
    <w:rsid w:val="00DA52D2"/>
    <w:rsid w:val="00DA5D46"/>
    <w:rsid w:val="00DA61E6"/>
    <w:rsid w:val="00DA6878"/>
    <w:rsid w:val="00DA7871"/>
    <w:rsid w:val="00DB08AC"/>
    <w:rsid w:val="00DB1A19"/>
    <w:rsid w:val="00DB39CC"/>
    <w:rsid w:val="00DB4BBE"/>
    <w:rsid w:val="00DB59E8"/>
    <w:rsid w:val="00DB6607"/>
    <w:rsid w:val="00DC05D0"/>
    <w:rsid w:val="00DC09BD"/>
    <w:rsid w:val="00DC1218"/>
    <w:rsid w:val="00DC3E0D"/>
    <w:rsid w:val="00DC466B"/>
    <w:rsid w:val="00DC6163"/>
    <w:rsid w:val="00DD00F7"/>
    <w:rsid w:val="00DD3FE9"/>
    <w:rsid w:val="00DD5908"/>
    <w:rsid w:val="00DD6C94"/>
    <w:rsid w:val="00DD75CE"/>
    <w:rsid w:val="00DE166B"/>
    <w:rsid w:val="00DE3585"/>
    <w:rsid w:val="00DF1943"/>
    <w:rsid w:val="00DF3D2A"/>
    <w:rsid w:val="00DF417E"/>
    <w:rsid w:val="00DF5B85"/>
    <w:rsid w:val="00DF6CDC"/>
    <w:rsid w:val="00E029C1"/>
    <w:rsid w:val="00E0610C"/>
    <w:rsid w:val="00E06D8C"/>
    <w:rsid w:val="00E220AB"/>
    <w:rsid w:val="00E22306"/>
    <w:rsid w:val="00E2265E"/>
    <w:rsid w:val="00E22677"/>
    <w:rsid w:val="00E24FA1"/>
    <w:rsid w:val="00E252BD"/>
    <w:rsid w:val="00E257F7"/>
    <w:rsid w:val="00E264A3"/>
    <w:rsid w:val="00E30796"/>
    <w:rsid w:val="00E443A0"/>
    <w:rsid w:val="00E461A2"/>
    <w:rsid w:val="00E472CD"/>
    <w:rsid w:val="00E53DD9"/>
    <w:rsid w:val="00E56070"/>
    <w:rsid w:val="00E63224"/>
    <w:rsid w:val="00E6340A"/>
    <w:rsid w:val="00E636FF"/>
    <w:rsid w:val="00E66C15"/>
    <w:rsid w:val="00E66CBF"/>
    <w:rsid w:val="00E66F79"/>
    <w:rsid w:val="00E70E7C"/>
    <w:rsid w:val="00E72C27"/>
    <w:rsid w:val="00E773F6"/>
    <w:rsid w:val="00E8199A"/>
    <w:rsid w:val="00E8319B"/>
    <w:rsid w:val="00E8586D"/>
    <w:rsid w:val="00E92B26"/>
    <w:rsid w:val="00E94F95"/>
    <w:rsid w:val="00EA0C17"/>
    <w:rsid w:val="00EA14D4"/>
    <w:rsid w:val="00EA2048"/>
    <w:rsid w:val="00EA25C9"/>
    <w:rsid w:val="00EA3CB6"/>
    <w:rsid w:val="00EA3E0B"/>
    <w:rsid w:val="00EB05FE"/>
    <w:rsid w:val="00EB1B96"/>
    <w:rsid w:val="00EB300F"/>
    <w:rsid w:val="00EB5BE9"/>
    <w:rsid w:val="00EB73E5"/>
    <w:rsid w:val="00EC2FA7"/>
    <w:rsid w:val="00EC3A46"/>
    <w:rsid w:val="00EC489F"/>
    <w:rsid w:val="00EC641E"/>
    <w:rsid w:val="00ED16D1"/>
    <w:rsid w:val="00ED29CB"/>
    <w:rsid w:val="00ED41D8"/>
    <w:rsid w:val="00EE0189"/>
    <w:rsid w:val="00EE0F77"/>
    <w:rsid w:val="00EE23D7"/>
    <w:rsid w:val="00EE27F1"/>
    <w:rsid w:val="00EE3A99"/>
    <w:rsid w:val="00EE45BA"/>
    <w:rsid w:val="00EF03E7"/>
    <w:rsid w:val="00F01FAC"/>
    <w:rsid w:val="00F029B2"/>
    <w:rsid w:val="00F0794F"/>
    <w:rsid w:val="00F13F34"/>
    <w:rsid w:val="00F15A85"/>
    <w:rsid w:val="00F16485"/>
    <w:rsid w:val="00F16F7A"/>
    <w:rsid w:val="00F21054"/>
    <w:rsid w:val="00F230B7"/>
    <w:rsid w:val="00F24E37"/>
    <w:rsid w:val="00F32F47"/>
    <w:rsid w:val="00F34325"/>
    <w:rsid w:val="00F40F49"/>
    <w:rsid w:val="00F43FFB"/>
    <w:rsid w:val="00F443FC"/>
    <w:rsid w:val="00F4458A"/>
    <w:rsid w:val="00F4761F"/>
    <w:rsid w:val="00F479D7"/>
    <w:rsid w:val="00F47E17"/>
    <w:rsid w:val="00F54ED4"/>
    <w:rsid w:val="00F5630B"/>
    <w:rsid w:val="00F578DF"/>
    <w:rsid w:val="00F650B1"/>
    <w:rsid w:val="00F73BCA"/>
    <w:rsid w:val="00F771B8"/>
    <w:rsid w:val="00F80B00"/>
    <w:rsid w:val="00F835F3"/>
    <w:rsid w:val="00F83D66"/>
    <w:rsid w:val="00F871F7"/>
    <w:rsid w:val="00F8737E"/>
    <w:rsid w:val="00F936C5"/>
    <w:rsid w:val="00F93DF1"/>
    <w:rsid w:val="00F95E52"/>
    <w:rsid w:val="00FA032F"/>
    <w:rsid w:val="00FA66F3"/>
    <w:rsid w:val="00FB0646"/>
    <w:rsid w:val="00FB3970"/>
    <w:rsid w:val="00FB4C34"/>
    <w:rsid w:val="00FC2868"/>
    <w:rsid w:val="00FC5FFE"/>
    <w:rsid w:val="00FD10DF"/>
    <w:rsid w:val="00FD1597"/>
    <w:rsid w:val="00FD5A9F"/>
    <w:rsid w:val="00FE1DE2"/>
    <w:rsid w:val="00FE37BD"/>
    <w:rsid w:val="00FE6B37"/>
    <w:rsid w:val="00FF4965"/>
    <w:rsid w:val="00FF6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8"/>
      <w:szCs w:val="28"/>
    </w:rPr>
  </w:style>
  <w:style w:type="paragraph" w:styleId="3">
    <w:name w:val="heading 3"/>
    <w:basedOn w:val="a"/>
    <w:next w:val="a"/>
    <w:link w:val="30"/>
    <w:qFormat/>
    <w:rsid w:val="00A23C0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qFormat/>
    <w:rsid w:val="00A23C06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D1C4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rsid w:val="00BC0F4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BC0F48"/>
    <w:rPr>
      <w:sz w:val="28"/>
      <w:szCs w:val="28"/>
    </w:rPr>
  </w:style>
  <w:style w:type="paragraph" w:styleId="a6">
    <w:name w:val="footer"/>
    <w:basedOn w:val="a"/>
    <w:link w:val="a7"/>
    <w:uiPriority w:val="99"/>
    <w:rsid w:val="00BC0F4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rsid w:val="00BC0F48"/>
    <w:rPr>
      <w:sz w:val="28"/>
      <w:szCs w:val="28"/>
    </w:rPr>
  </w:style>
  <w:style w:type="paragraph" w:styleId="a8">
    <w:name w:val="Title"/>
    <w:basedOn w:val="a"/>
    <w:link w:val="a9"/>
    <w:qFormat/>
    <w:rsid w:val="006B1C2F"/>
    <w:pPr>
      <w:jc w:val="center"/>
    </w:pPr>
    <w:rPr>
      <w:szCs w:val="20"/>
    </w:rPr>
  </w:style>
  <w:style w:type="character" w:customStyle="1" w:styleId="a9">
    <w:name w:val="Название Знак"/>
    <w:basedOn w:val="a0"/>
    <w:link w:val="a8"/>
    <w:rsid w:val="006B1C2F"/>
    <w:rPr>
      <w:sz w:val="28"/>
    </w:rPr>
  </w:style>
  <w:style w:type="paragraph" w:styleId="aa">
    <w:name w:val="Body Text Indent"/>
    <w:basedOn w:val="a"/>
    <w:link w:val="ab"/>
    <w:rsid w:val="006B1C2F"/>
    <w:pPr>
      <w:spacing w:after="120"/>
      <w:ind w:left="283"/>
    </w:pPr>
    <w:rPr>
      <w:szCs w:val="20"/>
    </w:rPr>
  </w:style>
  <w:style w:type="character" w:customStyle="1" w:styleId="ab">
    <w:name w:val="Основной текст с отступом Знак"/>
    <w:basedOn w:val="a0"/>
    <w:link w:val="aa"/>
    <w:rsid w:val="006B1C2F"/>
    <w:rPr>
      <w:sz w:val="28"/>
    </w:rPr>
  </w:style>
  <w:style w:type="paragraph" w:customStyle="1" w:styleId="Style2">
    <w:name w:val="Style2"/>
    <w:basedOn w:val="a"/>
    <w:rsid w:val="006B1C2F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2">
    <w:name w:val="Body Text Indent 2"/>
    <w:basedOn w:val="a"/>
    <w:link w:val="20"/>
    <w:rsid w:val="006B1C2F"/>
    <w:pPr>
      <w:spacing w:after="120" w:line="480" w:lineRule="auto"/>
      <w:ind w:left="283"/>
    </w:pPr>
    <w:rPr>
      <w:szCs w:val="20"/>
    </w:rPr>
  </w:style>
  <w:style w:type="character" w:customStyle="1" w:styleId="20">
    <w:name w:val="Основной текст с отступом 2 Знак"/>
    <w:basedOn w:val="a0"/>
    <w:link w:val="2"/>
    <w:rsid w:val="006B1C2F"/>
    <w:rPr>
      <w:sz w:val="28"/>
    </w:rPr>
  </w:style>
  <w:style w:type="character" w:customStyle="1" w:styleId="30">
    <w:name w:val="Заголовок 3 Знак"/>
    <w:basedOn w:val="a0"/>
    <w:link w:val="3"/>
    <w:rsid w:val="00A23C06"/>
    <w:rPr>
      <w:rFonts w:ascii="Arial" w:hAnsi="Arial" w:cs="Arial"/>
      <w:b/>
      <w:bCs/>
      <w:sz w:val="26"/>
      <w:szCs w:val="26"/>
    </w:rPr>
  </w:style>
  <w:style w:type="character" w:customStyle="1" w:styleId="60">
    <w:name w:val="Заголовок 6 Знак"/>
    <w:basedOn w:val="a0"/>
    <w:link w:val="6"/>
    <w:rsid w:val="00A23C06"/>
    <w:rPr>
      <w:b/>
      <w:bCs/>
      <w:sz w:val="22"/>
      <w:szCs w:val="22"/>
    </w:rPr>
  </w:style>
  <w:style w:type="paragraph" w:styleId="ac">
    <w:name w:val="Body Text"/>
    <w:aliases w:val=" Знак Знак, Знак Знак Знак"/>
    <w:basedOn w:val="a"/>
    <w:link w:val="ad"/>
    <w:rsid w:val="00EE3A99"/>
    <w:pPr>
      <w:spacing w:after="120"/>
    </w:pPr>
    <w:rPr>
      <w:sz w:val="20"/>
      <w:szCs w:val="20"/>
    </w:rPr>
  </w:style>
  <w:style w:type="character" w:customStyle="1" w:styleId="ad">
    <w:name w:val="Основной текст Знак"/>
    <w:aliases w:val=" Знак Знак Знак1, Знак Знак Знак Знак"/>
    <w:basedOn w:val="a0"/>
    <w:link w:val="ac"/>
    <w:rsid w:val="00EE3A99"/>
  </w:style>
  <w:style w:type="character" w:styleId="ae">
    <w:name w:val="Strong"/>
    <w:uiPriority w:val="22"/>
    <w:qFormat/>
    <w:rsid w:val="00EE3A99"/>
    <w:rPr>
      <w:b/>
      <w:bCs/>
    </w:rPr>
  </w:style>
  <w:style w:type="paragraph" w:styleId="af">
    <w:name w:val="Balloon Text"/>
    <w:basedOn w:val="a"/>
    <w:link w:val="af0"/>
    <w:rsid w:val="00EE3A99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EE3A99"/>
    <w:rPr>
      <w:rFonts w:ascii="Tahoma" w:hAnsi="Tahoma" w:cs="Tahoma"/>
      <w:sz w:val="16"/>
      <w:szCs w:val="16"/>
    </w:rPr>
  </w:style>
  <w:style w:type="paragraph" w:styleId="af1">
    <w:name w:val="Normal (Web)"/>
    <w:basedOn w:val="a"/>
    <w:uiPriority w:val="99"/>
    <w:unhideWhenUsed/>
    <w:rsid w:val="00BD5976"/>
    <w:pPr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8"/>
      <w:szCs w:val="28"/>
    </w:rPr>
  </w:style>
  <w:style w:type="paragraph" w:styleId="3">
    <w:name w:val="heading 3"/>
    <w:basedOn w:val="a"/>
    <w:next w:val="a"/>
    <w:link w:val="30"/>
    <w:qFormat/>
    <w:rsid w:val="00A23C0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qFormat/>
    <w:rsid w:val="00A23C06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D1C4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rsid w:val="00BC0F4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BC0F48"/>
    <w:rPr>
      <w:sz w:val="28"/>
      <w:szCs w:val="28"/>
    </w:rPr>
  </w:style>
  <w:style w:type="paragraph" w:styleId="a6">
    <w:name w:val="footer"/>
    <w:basedOn w:val="a"/>
    <w:link w:val="a7"/>
    <w:uiPriority w:val="99"/>
    <w:rsid w:val="00BC0F4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rsid w:val="00BC0F48"/>
    <w:rPr>
      <w:sz w:val="28"/>
      <w:szCs w:val="28"/>
    </w:rPr>
  </w:style>
  <w:style w:type="paragraph" w:styleId="a8">
    <w:name w:val="Title"/>
    <w:basedOn w:val="a"/>
    <w:link w:val="a9"/>
    <w:qFormat/>
    <w:rsid w:val="006B1C2F"/>
    <w:pPr>
      <w:jc w:val="center"/>
    </w:pPr>
    <w:rPr>
      <w:szCs w:val="20"/>
    </w:rPr>
  </w:style>
  <w:style w:type="character" w:customStyle="1" w:styleId="a9">
    <w:name w:val="Название Знак"/>
    <w:basedOn w:val="a0"/>
    <w:link w:val="a8"/>
    <w:rsid w:val="006B1C2F"/>
    <w:rPr>
      <w:sz w:val="28"/>
    </w:rPr>
  </w:style>
  <w:style w:type="paragraph" w:styleId="aa">
    <w:name w:val="Body Text Indent"/>
    <w:basedOn w:val="a"/>
    <w:link w:val="ab"/>
    <w:rsid w:val="006B1C2F"/>
    <w:pPr>
      <w:spacing w:after="120"/>
      <w:ind w:left="283"/>
    </w:pPr>
    <w:rPr>
      <w:szCs w:val="20"/>
    </w:rPr>
  </w:style>
  <w:style w:type="character" w:customStyle="1" w:styleId="ab">
    <w:name w:val="Основной текст с отступом Знак"/>
    <w:basedOn w:val="a0"/>
    <w:link w:val="aa"/>
    <w:rsid w:val="006B1C2F"/>
    <w:rPr>
      <w:sz w:val="28"/>
    </w:rPr>
  </w:style>
  <w:style w:type="paragraph" w:customStyle="1" w:styleId="Style2">
    <w:name w:val="Style2"/>
    <w:basedOn w:val="a"/>
    <w:rsid w:val="006B1C2F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2">
    <w:name w:val="Body Text Indent 2"/>
    <w:basedOn w:val="a"/>
    <w:link w:val="20"/>
    <w:rsid w:val="006B1C2F"/>
    <w:pPr>
      <w:spacing w:after="120" w:line="480" w:lineRule="auto"/>
      <w:ind w:left="283"/>
    </w:pPr>
    <w:rPr>
      <w:szCs w:val="20"/>
    </w:rPr>
  </w:style>
  <w:style w:type="character" w:customStyle="1" w:styleId="20">
    <w:name w:val="Основной текст с отступом 2 Знак"/>
    <w:basedOn w:val="a0"/>
    <w:link w:val="2"/>
    <w:rsid w:val="006B1C2F"/>
    <w:rPr>
      <w:sz w:val="28"/>
    </w:rPr>
  </w:style>
  <w:style w:type="character" w:customStyle="1" w:styleId="30">
    <w:name w:val="Заголовок 3 Знак"/>
    <w:basedOn w:val="a0"/>
    <w:link w:val="3"/>
    <w:rsid w:val="00A23C06"/>
    <w:rPr>
      <w:rFonts w:ascii="Arial" w:hAnsi="Arial" w:cs="Arial"/>
      <w:b/>
      <w:bCs/>
      <w:sz w:val="26"/>
      <w:szCs w:val="26"/>
    </w:rPr>
  </w:style>
  <w:style w:type="character" w:customStyle="1" w:styleId="60">
    <w:name w:val="Заголовок 6 Знак"/>
    <w:basedOn w:val="a0"/>
    <w:link w:val="6"/>
    <w:rsid w:val="00A23C06"/>
    <w:rPr>
      <w:b/>
      <w:bCs/>
      <w:sz w:val="22"/>
      <w:szCs w:val="22"/>
    </w:rPr>
  </w:style>
  <w:style w:type="paragraph" w:styleId="ac">
    <w:name w:val="Body Text"/>
    <w:aliases w:val=" Знак Знак, Знак Знак Знак"/>
    <w:basedOn w:val="a"/>
    <w:link w:val="ad"/>
    <w:rsid w:val="00EE3A99"/>
    <w:pPr>
      <w:spacing w:after="120"/>
    </w:pPr>
    <w:rPr>
      <w:sz w:val="20"/>
      <w:szCs w:val="20"/>
    </w:rPr>
  </w:style>
  <w:style w:type="character" w:customStyle="1" w:styleId="ad">
    <w:name w:val="Основной текст Знак"/>
    <w:aliases w:val=" Знак Знак Знак1, Знак Знак Знак Знак"/>
    <w:basedOn w:val="a0"/>
    <w:link w:val="ac"/>
    <w:rsid w:val="00EE3A99"/>
  </w:style>
  <w:style w:type="character" w:styleId="ae">
    <w:name w:val="Strong"/>
    <w:uiPriority w:val="22"/>
    <w:qFormat/>
    <w:rsid w:val="00EE3A99"/>
    <w:rPr>
      <w:b/>
      <w:bCs/>
    </w:rPr>
  </w:style>
  <w:style w:type="paragraph" w:styleId="af">
    <w:name w:val="Balloon Text"/>
    <w:basedOn w:val="a"/>
    <w:link w:val="af0"/>
    <w:rsid w:val="00EE3A99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EE3A99"/>
    <w:rPr>
      <w:rFonts w:ascii="Tahoma" w:hAnsi="Tahoma" w:cs="Tahoma"/>
      <w:sz w:val="16"/>
      <w:szCs w:val="16"/>
    </w:rPr>
  </w:style>
  <w:style w:type="paragraph" w:styleId="af1">
    <w:name w:val="Normal (Web)"/>
    <w:basedOn w:val="a"/>
    <w:uiPriority w:val="99"/>
    <w:unhideWhenUsed/>
    <w:rsid w:val="00BD5976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979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A25FFB-7FA7-4B72-BE4D-F028DD6236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1051</Words>
  <Characters>5995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УДК 657(07) БКК60</vt:lpstr>
    </vt:vector>
  </TitlesOfParts>
  <Company>MoBIL GROUP</Company>
  <LinksUpToDate>false</LinksUpToDate>
  <CharactersWithSpaces>7032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УДК 657(07) БКК60</dc:title>
  <dc:creator>com</dc:creator>
  <cp:lastModifiedBy>Марина</cp:lastModifiedBy>
  <cp:revision>4</cp:revision>
  <cp:lastPrinted>2014-12-07T16:26:00Z</cp:lastPrinted>
  <dcterms:created xsi:type="dcterms:W3CDTF">2017-02-02T10:19:00Z</dcterms:created>
  <dcterms:modified xsi:type="dcterms:W3CDTF">2017-02-02T10:33:00Z</dcterms:modified>
</cp:coreProperties>
</file>